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9023" w14:textId="109512C5" w:rsidR="00CA1447" w:rsidRPr="002D7100" w:rsidRDefault="00B05149" w:rsidP="00AF66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100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084DE2" w:rsidRPr="002D7100">
        <w:rPr>
          <w:rFonts w:ascii="TH SarabunPSK" w:hAnsi="TH SarabunPSK" w:cs="TH SarabunPSK"/>
          <w:b/>
          <w:bCs/>
          <w:sz w:val="44"/>
          <w:szCs w:val="44"/>
          <w:cs/>
        </w:rPr>
        <w:t>พยาบาลศาสตร์</w:t>
      </w:r>
    </w:p>
    <w:p w14:paraId="2BB796F0" w14:textId="77777777" w:rsidR="00CA1447" w:rsidRPr="002D7100" w:rsidRDefault="00CA1447" w:rsidP="00CA1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D7100">
        <w:rPr>
          <w:rFonts w:ascii="TH SarabunPSK" w:hAnsi="TH SarabunPSK" w:cs="TH SarabunPSK"/>
          <w:b/>
          <w:bCs/>
          <w:sz w:val="44"/>
          <w:szCs w:val="44"/>
          <w:cs/>
        </w:rPr>
        <w:t>ปรัชญาการศึกษา มหาวิทยาลัยนเรศวร</w:t>
      </w:r>
    </w:p>
    <w:p w14:paraId="258DF7AB" w14:textId="7058C81D" w:rsidR="00CA1447" w:rsidRPr="002D7100" w:rsidRDefault="00CA1447" w:rsidP="000C06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>“</w:t>
      </w:r>
      <w:r w:rsidR="000C06DD" w:rsidRPr="002D7100">
        <w:rPr>
          <w:rFonts w:ascii="TH SarabunPSK" w:hAnsi="TH SarabunPSK" w:cs="TH SarabunPSK"/>
          <w:b/>
          <w:bCs/>
          <w:sz w:val="40"/>
          <w:szCs w:val="40"/>
          <w:cs/>
        </w:rPr>
        <w:t>การศึกษาทำให้บุคคลมีความรู้ พ้นจากอวิชชา (ความไม่รู้) มีความเข้มแข็งทางกายและใจ มีคุณธรรมจริยธรรม มีสำนึกสาธารณะ ภูมิใจในชาติและโอบรับความหลากหลาย และเป็นพลเมืองที่มีความรับผิดชอบต่อประเทศและต่อโลก</w:t>
      </w: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2FF185A6" w14:textId="77777777" w:rsidR="00581A23" w:rsidRPr="002D7100" w:rsidRDefault="00581A23" w:rsidP="00CA1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6887935" w14:textId="0F6CF3E5" w:rsidR="006B221B" w:rsidRPr="002D7100" w:rsidRDefault="00581A23" w:rsidP="006B221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(ทฤษฎี</w:t>
      </w:r>
      <w:r w:rsidR="000A4C33" w:rsidRPr="002D7100">
        <w:rPr>
          <w:rFonts w:ascii="TH SarabunPSK" w:hAnsi="TH SarabunPSK" w:cs="TH SarabunPSK" w:hint="cs"/>
          <w:b/>
          <w:bCs/>
          <w:sz w:val="32"/>
          <w:szCs w:val="32"/>
          <w:cs/>
        </w:rPr>
        <w:t>-ปฏิบัติ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B221B"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21B" w:rsidRPr="002D7100"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p w14:paraId="52632E84" w14:textId="632F28C6" w:rsidR="00CA1447" w:rsidRPr="002D7100" w:rsidRDefault="00CA1447" w:rsidP="00CA1447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41FC5E29" w14:textId="6FB22E59" w:rsidR="00CA1447" w:rsidRPr="002D7100" w:rsidRDefault="00CA1447" w:rsidP="00CA1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D7100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069C82F9" w14:textId="77777777" w:rsidR="00CA1447" w:rsidRPr="002D7100" w:rsidRDefault="00CA1447" w:rsidP="00AF66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592BCD" w14:textId="77777777" w:rsidR="00140958" w:rsidRPr="002D7100" w:rsidRDefault="00140958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F22ACC" w14:textId="77777777" w:rsidR="00CA1447" w:rsidRPr="002D7100" w:rsidRDefault="00CA1447" w:rsidP="00140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F27943" w14:textId="77777777" w:rsidR="006802BB" w:rsidRPr="002D7100" w:rsidRDefault="006802BB" w:rsidP="006802BB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2D7100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รายละเอียดของรายวิชาและแผนการจัดการเรียนการสอน</w:t>
      </w:r>
    </w:p>
    <w:p w14:paraId="3C5769DB" w14:textId="700180D5" w:rsidR="00F35A12" w:rsidRPr="002D7100" w:rsidRDefault="00F35A12" w:rsidP="00F35A12">
      <w:pPr>
        <w:jc w:val="center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2D7100">
        <w:rPr>
          <w:rFonts w:ascii="TH SarabunPSK" w:hAnsi="TH SarabunPSK" w:cs="TH SarabunPSK"/>
          <w:b/>
          <w:bCs/>
          <w:sz w:val="48"/>
          <w:szCs w:val="48"/>
        </w:rPr>
        <w:t>Course Specifications and Syllabus</w:t>
      </w:r>
      <w:r w:rsidRPr="002D7100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2AD4AF57" w14:textId="77777777" w:rsidR="00F35A12" w:rsidRPr="002D7100" w:rsidRDefault="00F35A12" w:rsidP="006802BB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14:paraId="79D217C4" w14:textId="77777777" w:rsidR="006802BB" w:rsidRPr="002D7100" w:rsidRDefault="006802BB" w:rsidP="00027DF8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14:paraId="40A5300D" w14:textId="3EBE3D52" w:rsidR="00140958" w:rsidRPr="002D7100" w:rsidRDefault="00140958" w:rsidP="006B221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312962" w14:textId="77777777" w:rsidR="00140958" w:rsidRPr="002D7100" w:rsidRDefault="00140958" w:rsidP="00140958">
      <w:pPr>
        <w:ind w:left="1080"/>
        <w:rPr>
          <w:rFonts w:ascii="TH SarabunPSK" w:hAnsi="TH SarabunPSK" w:cs="TH SarabunPSK"/>
          <w:b/>
          <w:bCs/>
          <w:sz w:val="40"/>
          <w:szCs w:val="40"/>
        </w:rPr>
      </w:pP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2D7100">
        <w:rPr>
          <w:rFonts w:ascii="TH SarabunPSK" w:hAnsi="TH SarabunPSK" w:cs="TH SarabunPSK"/>
          <w:b/>
          <w:bCs/>
          <w:sz w:val="40"/>
          <w:szCs w:val="40"/>
        </w:rPr>
        <w:tab/>
      </w:r>
      <w:r w:rsidR="00A773D1" w:rsidRPr="002D7100">
        <w:rPr>
          <w:rFonts w:ascii="TH SarabunPSK" w:hAnsi="TH SarabunPSK" w:cs="TH SarabunPSK"/>
          <w:b/>
          <w:bCs/>
          <w:sz w:val="40"/>
          <w:szCs w:val="40"/>
          <w:cs/>
        </w:rPr>
        <w:t>………………….</w:t>
      </w:r>
    </w:p>
    <w:p w14:paraId="250D5318" w14:textId="77777777" w:rsidR="00140958" w:rsidRPr="002D7100" w:rsidRDefault="00140958" w:rsidP="00140958">
      <w:pPr>
        <w:ind w:left="720" w:firstLine="360"/>
        <w:rPr>
          <w:rFonts w:ascii="TH SarabunPSK" w:hAnsi="TH SarabunPSK" w:cs="TH SarabunPSK"/>
          <w:b/>
          <w:bCs/>
          <w:sz w:val="40"/>
          <w:szCs w:val="40"/>
        </w:rPr>
      </w:pP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ชื่อวิชา </w:t>
      </w:r>
      <w:r w:rsidRPr="002D7100">
        <w:rPr>
          <w:rFonts w:ascii="TH SarabunPSK" w:hAnsi="TH SarabunPSK" w:cs="TH SarabunPSK"/>
          <w:b/>
          <w:bCs/>
          <w:sz w:val="40"/>
          <w:szCs w:val="40"/>
        </w:rPr>
        <w:tab/>
      </w:r>
      <w:r w:rsidRPr="002D7100">
        <w:rPr>
          <w:rFonts w:ascii="TH SarabunPSK" w:hAnsi="TH SarabunPSK" w:cs="TH SarabunPSK"/>
          <w:b/>
          <w:bCs/>
          <w:sz w:val="40"/>
          <w:szCs w:val="40"/>
        </w:rPr>
        <w:tab/>
      </w:r>
      <w:r w:rsidR="00A773D1" w:rsidRPr="002D7100">
        <w:rPr>
          <w:rFonts w:ascii="TH SarabunPSK" w:hAnsi="TH SarabunPSK" w:cs="TH SarabunPSK"/>
          <w:b/>
          <w:bCs/>
          <w:sz w:val="40"/>
          <w:szCs w:val="40"/>
          <w:cs/>
        </w:rPr>
        <w:t>ภาษาไทย…………………………………………………</w:t>
      </w:r>
    </w:p>
    <w:p w14:paraId="0B3985EE" w14:textId="77777777" w:rsidR="00140958" w:rsidRPr="002D7100" w:rsidRDefault="00A773D1" w:rsidP="00435196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proofErr w:type="gramStart"/>
      <w:r w:rsidRPr="002D7100">
        <w:rPr>
          <w:rFonts w:ascii="TH SarabunPSK" w:hAnsi="TH SarabunPSK" w:cs="TH SarabunPSK"/>
          <w:b/>
          <w:bCs/>
          <w:sz w:val="40"/>
          <w:szCs w:val="40"/>
        </w:rPr>
        <w:t>English</w:t>
      </w:r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>..</w:t>
      </w:r>
      <w:proofErr w:type="gramEnd"/>
      <w:r w:rsidRPr="002D7100">
        <w:rPr>
          <w:rFonts w:ascii="TH SarabunPSK" w:hAnsi="TH SarabunPSK" w:cs="TH SarabunPSK"/>
          <w:b/>
          <w:bCs/>
          <w:sz w:val="40"/>
          <w:szCs w:val="40"/>
          <w:cs/>
        </w:rPr>
        <w:t>…………………………………………………</w:t>
      </w:r>
    </w:p>
    <w:p w14:paraId="763F507E" w14:textId="05E9D703" w:rsidR="006802BB" w:rsidRPr="002D7100" w:rsidRDefault="006802BB" w:rsidP="00581A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2BBA2D" w14:textId="649219B5" w:rsidR="006802BB" w:rsidRPr="002D7100" w:rsidRDefault="00581A23" w:rsidP="006B221B">
      <w:pPr>
        <w:jc w:val="center"/>
        <w:rPr>
          <w:rFonts w:ascii="TH SarabunPSK" w:hAnsi="TH SarabunPSK" w:cs="TH SarabunPSK"/>
          <w:b/>
          <w:bCs/>
        </w:rPr>
      </w:pPr>
      <w:r w:rsidRPr="002D7100">
        <w:rPr>
          <w:rFonts w:ascii="TH SarabunPSK" w:hAnsi="TH SarabunPSK" w:cs="TH SarabunPSK"/>
          <w:b/>
          <w:bCs/>
          <w:cs/>
        </w:rPr>
        <w:br w:type="page"/>
      </w:r>
      <w:r w:rsidR="006802BB" w:rsidRPr="002D7100">
        <w:rPr>
          <w:rFonts w:ascii="TH SarabunPSK" w:hAnsi="TH SarabunPSK" w:cs="TH SarabunPSK"/>
          <w:b/>
          <w:bCs/>
          <w:cs/>
        </w:rPr>
        <w:lastRenderedPageBreak/>
        <w:t>รายละเอียดของรายวิชาและแผนการจัดการเรียนการสอน</w:t>
      </w:r>
    </w:p>
    <w:p w14:paraId="35924CA8" w14:textId="56BC2298" w:rsidR="006802BB" w:rsidRPr="002D7100" w:rsidRDefault="00F35A12" w:rsidP="006802BB">
      <w:pPr>
        <w:jc w:val="center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(</w:t>
      </w:r>
      <w:r w:rsidR="006802BB" w:rsidRPr="002D7100">
        <w:rPr>
          <w:rFonts w:ascii="TH SarabunPSK" w:hAnsi="TH SarabunPSK" w:cs="TH SarabunPSK"/>
          <w:b/>
          <w:bCs/>
          <w:sz w:val="28"/>
        </w:rPr>
        <w:t>Course Specifications and Syllabus</w:t>
      </w:r>
      <w:r w:rsidRPr="002D7100">
        <w:rPr>
          <w:rFonts w:ascii="TH SarabunPSK" w:hAnsi="TH SarabunPSK" w:cs="TH SarabunPSK"/>
          <w:b/>
          <w:bCs/>
          <w:sz w:val="28"/>
          <w:cs/>
        </w:rPr>
        <w:t>)</w:t>
      </w:r>
    </w:p>
    <w:p w14:paraId="7307DE44" w14:textId="77777777" w:rsidR="007E28DF" w:rsidRPr="002D7100" w:rsidRDefault="007E28DF">
      <w:pPr>
        <w:rPr>
          <w:rFonts w:ascii="TH SarabunPSK" w:hAnsi="TH SarabunPSK" w:cs="TH SarabunPSK"/>
          <w:b/>
          <w:bCs/>
          <w:sz w:val="28"/>
        </w:rPr>
      </w:pPr>
    </w:p>
    <w:p w14:paraId="0FE6CAC5" w14:textId="77777777" w:rsidR="007E28DF" w:rsidRPr="002D7100" w:rsidRDefault="007E28DF">
      <w:pPr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ชื่อสถาบันอุดมศึกษา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1517" w:rsidRPr="002D7100">
        <w:rPr>
          <w:rFonts w:ascii="TH SarabunPSK" w:hAnsi="TH SarabunPSK" w:cs="TH SarabunPSK"/>
          <w:b/>
          <w:bCs/>
          <w:sz w:val="28"/>
          <w:cs/>
        </w:rPr>
        <w:t xml:space="preserve">      </w:t>
      </w:r>
      <w:r w:rsidR="00350167" w:rsidRPr="002D7100">
        <w:rPr>
          <w:rFonts w:ascii="TH SarabunPSK" w:hAnsi="TH SarabunPSK" w:cs="TH SarabunPSK"/>
          <w:b/>
          <w:bCs/>
          <w:sz w:val="28"/>
          <w:cs/>
        </w:rPr>
        <w:t>มหาวิทยาลัยนเรศวร</w:t>
      </w:r>
    </w:p>
    <w:p w14:paraId="23FDA8FB" w14:textId="77777777" w:rsidR="007E28DF" w:rsidRPr="002D7100" w:rsidRDefault="007E28DF">
      <w:pPr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วิทยาเขต/คณะ/ภาควิชา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A1517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พยาบาลศาสตร์</w:t>
      </w:r>
    </w:p>
    <w:p w14:paraId="55486E9D" w14:textId="77777777" w:rsidR="00FF18CA" w:rsidRPr="002D7100" w:rsidRDefault="00FF18CA">
      <w:pPr>
        <w:rPr>
          <w:rFonts w:ascii="TH SarabunPSK" w:hAnsi="TH SarabunPSK" w:cs="TH SarabunPSK"/>
          <w:b/>
          <w:bCs/>
          <w:sz w:val="28"/>
        </w:rPr>
      </w:pPr>
    </w:p>
    <w:p w14:paraId="56C8572C" w14:textId="77777777" w:rsidR="007E28DF" w:rsidRPr="002D7100" w:rsidRDefault="007E28DF" w:rsidP="0078409C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หมวดที่</w:t>
      </w:r>
      <w:r w:rsidR="00A84206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D7100">
        <w:rPr>
          <w:rFonts w:ascii="TH SarabunPSK" w:hAnsi="TH SarabunPSK" w:cs="TH SarabunPSK"/>
          <w:b/>
          <w:bCs/>
          <w:sz w:val="28"/>
          <w:cs/>
        </w:rPr>
        <w:t>1 ข้อมูลทั่วไป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>ของรายวิชา</w:t>
      </w:r>
    </w:p>
    <w:p w14:paraId="5EC52087" w14:textId="77777777" w:rsidR="0003085D" w:rsidRPr="002D7100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รหัสและชื่อรายวิชา</w:t>
      </w:r>
      <w:r w:rsidR="00B854B9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>…………………</w:t>
      </w:r>
      <w:r w:rsidR="0003085D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>ชื่อวิชา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>ภาษาไทย</w:t>
      </w:r>
      <w:r w:rsidR="00A773D1" w:rsidRPr="002D7100">
        <w:rPr>
          <w:rFonts w:ascii="TH SarabunPSK" w:hAnsi="TH SarabunPSK" w:cs="TH SarabunPSK"/>
          <w:sz w:val="28"/>
          <w:cs/>
        </w:rPr>
        <w:t>…………………………………………………..</w:t>
      </w:r>
    </w:p>
    <w:p w14:paraId="4B7DCA50" w14:textId="77777777" w:rsidR="00C464DF" w:rsidRPr="002D7100" w:rsidRDefault="0003085D" w:rsidP="0003085D">
      <w:pPr>
        <w:ind w:left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 xml:space="preserve">             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773D1" w:rsidRPr="002D7100">
        <w:rPr>
          <w:rFonts w:ascii="TH SarabunPSK" w:hAnsi="TH SarabunPSK" w:cs="TH SarabunPSK"/>
          <w:b/>
          <w:bCs/>
          <w:sz w:val="28"/>
        </w:rPr>
        <w:t xml:space="preserve">English 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>……………………………………………….</w:t>
      </w:r>
    </w:p>
    <w:p w14:paraId="33C72ECA" w14:textId="78AD7EC4" w:rsidR="00C464DF" w:rsidRPr="002D7100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จำนวนหน่วยกิต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03085D" w:rsidRPr="002D7100">
        <w:rPr>
          <w:rFonts w:ascii="TH SarabunPSK" w:hAnsi="TH SarabunPSK" w:cs="TH SarabunPSK"/>
          <w:sz w:val="28"/>
        </w:rPr>
        <w:t xml:space="preserve">3 </w:t>
      </w:r>
      <w:r w:rsidR="0003085D" w:rsidRPr="002D7100">
        <w:rPr>
          <w:rFonts w:ascii="TH SarabunPSK" w:hAnsi="TH SarabunPSK" w:cs="TH SarabunPSK"/>
          <w:sz w:val="28"/>
          <w:cs/>
        </w:rPr>
        <w:t>(</w:t>
      </w:r>
      <w:r w:rsidR="0003085D" w:rsidRPr="002D7100">
        <w:rPr>
          <w:rFonts w:ascii="TH SarabunPSK" w:hAnsi="TH SarabunPSK" w:cs="TH SarabunPSK"/>
          <w:sz w:val="28"/>
        </w:rPr>
        <w:t>2</w:t>
      </w:r>
      <w:r w:rsidR="0003085D" w:rsidRPr="002D7100">
        <w:rPr>
          <w:rFonts w:ascii="TH SarabunPSK" w:hAnsi="TH SarabunPSK" w:cs="TH SarabunPSK"/>
          <w:sz w:val="28"/>
          <w:cs/>
        </w:rPr>
        <w:t>-</w:t>
      </w:r>
      <w:r w:rsidR="001A6B3C" w:rsidRPr="002D7100">
        <w:rPr>
          <w:rFonts w:ascii="TH SarabunPSK" w:hAnsi="TH SarabunPSK" w:cs="TH SarabunPSK"/>
          <w:sz w:val="28"/>
          <w:cs/>
        </w:rPr>
        <w:t>2</w:t>
      </w:r>
      <w:r w:rsidR="0003085D" w:rsidRPr="002D7100">
        <w:rPr>
          <w:rFonts w:ascii="TH SarabunPSK" w:hAnsi="TH SarabunPSK" w:cs="TH SarabunPSK"/>
          <w:sz w:val="28"/>
          <w:cs/>
        </w:rPr>
        <w:t>-</w:t>
      </w:r>
      <w:r w:rsidR="0003085D" w:rsidRPr="002D7100">
        <w:rPr>
          <w:rFonts w:ascii="TH SarabunPSK" w:hAnsi="TH SarabunPSK" w:cs="TH SarabunPSK"/>
          <w:sz w:val="28"/>
        </w:rPr>
        <w:t>5</w:t>
      </w:r>
      <w:r w:rsidR="0003085D" w:rsidRPr="002D7100">
        <w:rPr>
          <w:rFonts w:ascii="TH SarabunPSK" w:hAnsi="TH SarabunPSK" w:cs="TH SarabunPSK"/>
          <w:sz w:val="28"/>
          <w:cs/>
        </w:rPr>
        <w:t>)</w:t>
      </w:r>
    </w:p>
    <w:p w14:paraId="7B5AB90C" w14:textId="77777777" w:rsidR="00AF664F" w:rsidRPr="002D7100" w:rsidRDefault="00AF664F" w:rsidP="00AF664F">
      <w:pPr>
        <w:numPr>
          <w:ilvl w:val="0"/>
          <w:numId w:val="1"/>
        </w:numPr>
        <w:tabs>
          <w:tab w:val="clear" w:pos="720"/>
          <w:tab w:val="num" w:pos="270"/>
        </w:tabs>
        <w:ind w:hanging="720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</w:p>
    <w:p w14:paraId="6279EE01" w14:textId="77777777" w:rsidR="00AF664F" w:rsidRPr="002D7100" w:rsidRDefault="00E0495B" w:rsidP="00E0495B">
      <w:pPr>
        <w:pStyle w:val="ab"/>
        <w:ind w:left="720"/>
        <w:rPr>
          <w:rFonts w:ascii="TH SarabunPSK" w:hAnsi="TH SarabunPSK" w:cs="TH SarabunPSK"/>
          <w:sz w:val="28"/>
          <w:szCs w:val="28"/>
        </w:rPr>
      </w:pPr>
      <w:r w:rsidRPr="002D7100">
        <w:rPr>
          <w:rFonts w:ascii="TH SarabunPSK" w:hAnsi="TH SarabunPSK" w:cs="TH SarabunPSK"/>
          <w:sz w:val="28"/>
          <w:szCs w:val="28"/>
          <w:cs/>
        </w:rPr>
        <w:t>ภาษาไทย</w:t>
      </w:r>
      <w:r w:rsidR="005B4EE2" w:rsidRPr="002D710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2D7100">
        <w:rPr>
          <w:rFonts w:ascii="TH SarabunPSK" w:hAnsi="TH SarabunPSK" w:cs="TH SarabunPSK"/>
          <w:sz w:val="28"/>
          <w:szCs w:val="28"/>
          <w:cs/>
        </w:rPr>
        <w:t xml:space="preserve">= </w:t>
      </w:r>
      <w:r w:rsidR="00A773D1" w:rsidRPr="002D710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……………………………………………………………………………………………………….</w:t>
      </w:r>
    </w:p>
    <w:p w14:paraId="7AAC84E3" w14:textId="77777777" w:rsidR="00AF664F" w:rsidRPr="002D7100" w:rsidRDefault="00AF664F" w:rsidP="00AF664F">
      <w:pPr>
        <w:pStyle w:val="ab"/>
        <w:ind w:left="360"/>
        <w:rPr>
          <w:rFonts w:ascii="TH SarabunPSK" w:hAnsi="TH SarabunPSK" w:cs="TH SarabunPSK"/>
          <w:sz w:val="28"/>
          <w:szCs w:val="28"/>
        </w:rPr>
      </w:pPr>
      <w:r w:rsidRPr="002D7100">
        <w:rPr>
          <w:rFonts w:ascii="TH SarabunPSK" w:hAnsi="TH SarabunPSK" w:cs="TH SarabunPSK"/>
          <w:sz w:val="28"/>
          <w:szCs w:val="28"/>
          <w:cs/>
        </w:rPr>
        <w:tab/>
      </w:r>
      <w:r w:rsidR="00E0495B" w:rsidRPr="002D7100">
        <w:rPr>
          <w:rFonts w:ascii="TH SarabunPSK" w:hAnsi="TH SarabunPSK" w:cs="TH SarabunPSK"/>
          <w:sz w:val="28"/>
          <w:szCs w:val="28"/>
        </w:rPr>
        <w:t xml:space="preserve">English </w:t>
      </w:r>
      <w:r w:rsidR="005B4EE2" w:rsidRPr="002D7100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E0495B" w:rsidRPr="002D7100">
        <w:rPr>
          <w:rFonts w:ascii="TH SarabunPSK" w:hAnsi="TH SarabunPSK" w:cs="TH SarabunPSK"/>
          <w:sz w:val="28"/>
          <w:szCs w:val="28"/>
          <w:cs/>
        </w:rPr>
        <w:t xml:space="preserve">= </w:t>
      </w:r>
      <w:r w:rsidR="00A773D1" w:rsidRPr="002D710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……………………………………………………………………………………………………….</w:t>
      </w:r>
      <w:r w:rsidRPr="002D710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772E137" w14:textId="77777777" w:rsidR="005B4EE2" w:rsidRPr="002D7100" w:rsidRDefault="00AF664F" w:rsidP="00670BC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ประเภทของรายวิชา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70BCC" w:rsidRPr="002D7100">
        <w:rPr>
          <w:rFonts w:ascii="TH SarabunPSK" w:hAnsi="TH SarabunPSK" w:cs="TH SarabunPSK"/>
          <w:b/>
          <w:bCs/>
          <w:sz w:val="28"/>
          <w:cs/>
        </w:rPr>
        <w:t xml:space="preserve">[วิชาบังคับ]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[เลือก]</w:t>
      </w:r>
    </w:p>
    <w:p w14:paraId="1D36D26D" w14:textId="77777777" w:rsidR="00670BCC" w:rsidRPr="002D7100" w:rsidRDefault="00670BCC" w:rsidP="005B4EE2">
      <w:pPr>
        <w:ind w:left="1004" w:firstLine="436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หลักสูตร [……………………………………] ชั้นปีที่ […………………………..]</w:t>
      </w:r>
    </w:p>
    <w:p w14:paraId="5B335219" w14:textId="2AEDFE72" w:rsidR="00C11C55" w:rsidRPr="002D7100" w:rsidRDefault="00C11C55" w:rsidP="00C11C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ภาคการศึกษา/ปีการศึกษา </w:t>
      </w:r>
      <w:r w:rsidR="009109B0" w:rsidRPr="002D7100">
        <w:rPr>
          <w:rFonts w:ascii="TH SarabunPSK" w:hAnsi="TH SarabunPSK" w:cs="TH SarabunPSK"/>
          <w:b/>
          <w:bCs/>
          <w:sz w:val="28"/>
        </w:rPr>
        <w:t>2</w:t>
      </w:r>
      <w:r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/256</w:t>
      </w:r>
      <w:r w:rsidR="00EB307D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8</w:t>
      </w:r>
    </w:p>
    <w:p w14:paraId="5AE17341" w14:textId="77777777" w:rsidR="007E28DF" w:rsidRPr="002D7100" w:rsidRDefault="007E28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160F6D37" w14:textId="77777777" w:rsidR="00435196" w:rsidRPr="002D7100" w:rsidRDefault="00435196" w:rsidP="00435196">
      <w:pPr>
        <w:pStyle w:val="a5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อาจารย์ที่รับผิดชอบรายวิชา.........................................</w:t>
      </w:r>
    </w:p>
    <w:p w14:paraId="68DDA055" w14:textId="77777777" w:rsidR="00435196" w:rsidRPr="002D7100" w:rsidRDefault="00435196" w:rsidP="00435196">
      <w:pPr>
        <w:pStyle w:val="a5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อาจารย์ผู้ประสานงานรายวิชา.........................................</w:t>
      </w:r>
    </w:p>
    <w:tbl>
      <w:tblPr>
        <w:tblStyle w:val="a4"/>
        <w:tblW w:w="9356" w:type="dxa"/>
        <w:tblInd w:w="137" w:type="dxa"/>
        <w:tblLook w:val="04A0" w:firstRow="1" w:lastRow="0" w:firstColumn="1" w:lastColumn="0" w:noHBand="0" w:noVBand="1"/>
      </w:tblPr>
      <w:tblGrid>
        <w:gridCol w:w="2574"/>
        <w:gridCol w:w="836"/>
        <w:gridCol w:w="939"/>
        <w:gridCol w:w="1605"/>
        <w:gridCol w:w="3402"/>
      </w:tblGrid>
      <w:tr w:rsidR="002B7443" w:rsidRPr="002D7100" w14:paraId="319B02C6" w14:textId="77777777" w:rsidTr="002B7443">
        <w:trPr>
          <w:trHeight w:val="1197"/>
        </w:trPr>
        <w:tc>
          <w:tcPr>
            <w:tcW w:w="2574" w:type="dxa"/>
          </w:tcPr>
          <w:p w14:paraId="195CD66A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99A6BD0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  <w:cs/>
              </w:rPr>
              <w:t>รายชื่อ</w:t>
            </w:r>
          </w:p>
        </w:tc>
        <w:tc>
          <w:tcPr>
            <w:tcW w:w="1775" w:type="dxa"/>
            <w:gridSpan w:val="2"/>
          </w:tcPr>
          <w:p w14:paraId="5426D318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  <w:cs/>
              </w:rPr>
              <w:t>จำนวนการสอน(ชั่วโมง)</w:t>
            </w:r>
          </w:p>
        </w:tc>
        <w:tc>
          <w:tcPr>
            <w:tcW w:w="1605" w:type="dxa"/>
          </w:tcPr>
          <w:p w14:paraId="094D6001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868CAEB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  <w:cs/>
              </w:rPr>
              <w:t>เบอร์โทรศัพท์</w:t>
            </w:r>
          </w:p>
        </w:tc>
        <w:tc>
          <w:tcPr>
            <w:tcW w:w="3402" w:type="dxa"/>
          </w:tcPr>
          <w:p w14:paraId="673DA14A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  <w:p w14:paraId="426180E7" w14:textId="77777777" w:rsidR="002B7443" w:rsidRPr="002D7100" w:rsidRDefault="002B7443" w:rsidP="003233C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e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mail</w:t>
            </w:r>
          </w:p>
        </w:tc>
      </w:tr>
      <w:tr w:rsidR="002B7443" w:rsidRPr="002D7100" w14:paraId="7EEB4D0C" w14:textId="77777777" w:rsidTr="002B7443">
        <w:trPr>
          <w:trHeight w:val="304"/>
        </w:trPr>
        <w:tc>
          <w:tcPr>
            <w:tcW w:w="2574" w:type="dxa"/>
          </w:tcPr>
          <w:p w14:paraId="4B1BAA04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7F5639B6" w14:textId="77777777" w:rsidR="002B7443" w:rsidRPr="002D7100" w:rsidRDefault="002B7443" w:rsidP="006710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939" w:type="dxa"/>
          </w:tcPr>
          <w:p w14:paraId="29F0E84A" w14:textId="31FD3FAC" w:rsidR="002B7443" w:rsidRPr="002D7100" w:rsidRDefault="006B221B" w:rsidP="006B221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แลป</w:t>
            </w:r>
          </w:p>
        </w:tc>
        <w:tc>
          <w:tcPr>
            <w:tcW w:w="1605" w:type="dxa"/>
          </w:tcPr>
          <w:p w14:paraId="115F0A98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06261B20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4F23F058" w14:textId="77777777" w:rsidTr="002B7443">
        <w:tc>
          <w:tcPr>
            <w:tcW w:w="2574" w:type="dxa"/>
          </w:tcPr>
          <w:p w14:paraId="23F7CEEE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74CA46D1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</w:tcPr>
          <w:p w14:paraId="0F0BAF46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2D2F1A68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0314C706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4571C9F6" w14:textId="77777777" w:rsidTr="002B7443">
        <w:tc>
          <w:tcPr>
            <w:tcW w:w="2574" w:type="dxa"/>
          </w:tcPr>
          <w:p w14:paraId="30C83E88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0D13BABB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</w:tcPr>
          <w:p w14:paraId="48EF4ACF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2EEC3B08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37A16378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6CFDC8CB" w14:textId="77777777" w:rsidTr="002B7443">
        <w:tc>
          <w:tcPr>
            <w:tcW w:w="2574" w:type="dxa"/>
          </w:tcPr>
          <w:p w14:paraId="395DB444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5AD95CA2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</w:tcPr>
          <w:p w14:paraId="5FC39B13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36086A10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7BD9C8EB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1093429E" w14:textId="77777777" w:rsidTr="002B7443">
        <w:tc>
          <w:tcPr>
            <w:tcW w:w="2574" w:type="dxa"/>
          </w:tcPr>
          <w:p w14:paraId="5F0D0376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114ABF7B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</w:tcPr>
          <w:p w14:paraId="7BA07D97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080A18CC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0665F5CC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4723257A" w14:textId="77777777" w:rsidTr="002B7443">
        <w:tc>
          <w:tcPr>
            <w:tcW w:w="2574" w:type="dxa"/>
          </w:tcPr>
          <w:p w14:paraId="7C6F6104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6" w:type="dxa"/>
          </w:tcPr>
          <w:p w14:paraId="57E9CA71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9" w:type="dxa"/>
          </w:tcPr>
          <w:p w14:paraId="3F0831C9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2C3104B6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6F8E74C9" w14:textId="77777777" w:rsidR="002B7443" w:rsidRPr="002D7100" w:rsidRDefault="002B7443" w:rsidP="006710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B7443" w:rsidRPr="002D7100" w14:paraId="0670F6C1" w14:textId="77777777" w:rsidTr="002B7443">
        <w:tc>
          <w:tcPr>
            <w:tcW w:w="2574" w:type="dxa"/>
          </w:tcPr>
          <w:p w14:paraId="2A6186DF" w14:textId="77777777" w:rsidR="002B7443" w:rsidRPr="002D7100" w:rsidRDefault="002B7443" w:rsidP="00671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36" w:type="dxa"/>
          </w:tcPr>
          <w:p w14:paraId="7A7FF2C6" w14:textId="77777777" w:rsidR="002B7443" w:rsidRPr="002D7100" w:rsidRDefault="002B7443" w:rsidP="00671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39" w:type="dxa"/>
          </w:tcPr>
          <w:p w14:paraId="19918700" w14:textId="77777777" w:rsidR="002B7443" w:rsidRPr="002D7100" w:rsidRDefault="002B7443" w:rsidP="00671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</w:tcPr>
          <w:p w14:paraId="3D64DB32" w14:textId="77777777" w:rsidR="002B7443" w:rsidRPr="002D7100" w:rsidRDefault="002B7443" w:rsidP="00671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139EE1F" w14:textId="77777777" w:rsidR="002B7443" w:rsidRPr="002D7100" w:rsidRDefault="002B7443" w:rsidP="00671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6B6F546" w14:textId="77777777" w:rsidR="00435196" w:rsidRPr="002D7100" w:rsidRDefault="00435196" w:rsidP="00435196">
      <w:pPr>
        <w:rPr>
          <w:rFonts w:ascii="TH SarabunPSK" w:hAnsi="TH SarabunPSK" w:cs="TH SarabunPSK"/>
          <w:b/>
          <w:bCs/>
          <w:sz w:val="18"/>
          <w:szCs w:val="18"/>
        </w:rPr>
      </w:pPr>
      <w:r w:rsidRPr="002D7100">
        <w:rPr>
          <w:rFonts w:ascii="TH SarabunPSK" w:hAnsi="TH SarabunPSK" w:cs="TH SarabunPSK"/>
          <w:b/>
          <w:bCs/>
          <w:sz w:val="18"/>
          <w:szCs w:val="18"/>
        </w:rPr>
        <w:tab/>
      </w:r>
    </w:p>
    <w:p w14:paraId="23EC49E2" w14:textId="2142F3F3" w:rsidR="00435196" w:rsidRPr="002D7100" w:rsidRDefault="00435196" w:rsidP="00435196">
      <w:pPr>
        <w:pStyle w:val="a5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หมายเหตุ : นิสิตจำนวน.........คน แบ่งกลุ่ม</w:t>
      </w:r>
      <w:r w:rsidR="006B221B" w:rsidRPr="002D7100">
        <w:rPr>
          <w:rFonts w:ascii="TH SarabunPSK" w:hAnsi="TH SarabunPSK" w:cs="TH SarabunPSK"/>
          <w:b/>
          <w:bCs/>
          <w:sz w:val="28"/>
          <w:cs/>
        </w:rPr>
        <w:t>ย่อย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.......กลุ่ม  กลุ่มละ.......คน </w:t>
      </w:r>
    </w:p>
    <w:p w14:paraId="705F6C3E" w14:textId="0118E636" w:rsidR="006B221B" w:rsidRPr="002D7100" w:rsidRDefault="006B221B" w:rsidP="006B221B">
      <w:pPr>
        <w:pStyle w:val="a5"/>
        <w:ind w:left="1080"/>
        <w:rPr>
          <w:rFonts w:ascii="TH SarabunPSK" w:hAnsi="TH SarabunPSK" w:cs="TH SarabunPSK"/>
          <w:b/>
          <w:bCs/>
          <w:sz w:val="28"/>
          <w:cs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*วิทยากรภายนอก</w:t>
      </w:r>
    </w:p>
    <w:p w14:paraId="3ADB3992" w14:textId="77777777" w:rsidR="00350167" w:rsidRPr="002D7100" w:rsidRDefault="00C464DF" w:rsidP="00AF664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รายวิช</w:t>
      </w:r>
      <w:r w:rsidR="00FF18CA" w:rsidRPr="002D7100">
        <w:rPr>
          <w:rFonts w:ascii="TH SarabunPSK" w:hAnsi="TH SarabunPSK" w:cs="TH SarabunPSK"/>
          <w:b/>
          <w:bCs/>
          <w:sz w:val="28"/>
          <w:cs/>
        </w:rPr>
        <w:t>า</w:t>
      </w:r>
      <w:r w:rsidRPr="002D7100">
        <w:rPr>
          <w:rFonts w:ascii="TH SarabunPSK" w:hAnsi="TH SarabunPSK" w:cs="TH SarabunPSK"/>
          <w:b/>
          <w:bCs/>
          <w:sz w:val="28"/>
          <w:cs/>
        </w:rPr>
        <w:t>ที่ต้องเรียนมาก่อน (</w:t>
      </w:r>
      <w:r w:rsidRPr="002D7100">
        <w:rPr>
          <w:rFonts w:ascii="TH SarabunPSK" w:hAnsi="TH SarabunPSK" w:cs="TH SarabunPSK"/>
          <w:b/>
          <w:bCs/>
          <w:sz w:val="28"/>
        </w:rPr>
        <w:t>Pre</w:t>
      </w:r>
      <w:r w:rsidRPr="002D7100">
        <w:rPr>
          <w:rFonts w:ascii="TH SarabunPSK" w:hAnsi="TH SarabunPSK" w:cs="TH SarabunPSK"/>
          <w:b/>
          <w:bCs/>
          <w:sz w:val="28"/>
          <w:cs/>
        </w:rPr>
        <w:t>-</w:t>
      </w:r>
      <w:r w:rsidRPr="002D7100">
        <w:rPr>
          <w:rFonts w:ascii="TH SarabunPSK" w:hAnsi="TH SarabunPSK" w:cs="TH SarabunPSK"/>
          <w:b/>
          <w:bCs/>
          <w:sz w:val="28"/>
        </w:rPr>
        <w:t>requisite</w:t>
      </w:r>
      <w:r w:rsidRPr="002D7100">
        <w:rPr>
          <w:rFonts w:ascii="TH SarabunPSK" w:hAnsi="TH SarabunPSK" w:cs="TH SarabunPSK"/>
          <w:b/>
          <w:bCs/>
          <w:sz w:val="28"/>
          <w:cs/>
        </w:rPr>
        <w:t>)</w:t>
      </w:r>
      <w:r w:rsidR="00FF18CA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D7100">
        <w:rPr>
          <w:rFonts w:ascii="TH SarabunPSK" w:hAnsi="TH SarabunPSK" w:cs="TH SarabunPSK"/>
          <w:b/>
          <w:bCs/>
          <w:sz w:val="28"/>
          <w:cs/>
        </w:rPr>
        <w:t>(ถ้ามี)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 xml:space="preserve">    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50167" w:rsidRPr="002D7100">
        <w:rPr>
          <w:rFonts w:ascii="TH SarabunPSK" w:hAnsi="TH SarabunPSK" w:cs="TH SarabunPSK"/>
          <w:b/>
          <w:bCs/>
          <w:sz w:val="28"/>
          <w:cs/>
        </w:rPr>
        <w:t>ไม่มี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มี ระบุ.....................................</w:t>
      </w:r>
    </w:p>
    <w:p w14:paraId="073C610C" w14:textId="77777777" w:rsidR="00CB6D24" w:rsidRPr="002D7100" w:rsidRDefault="00C464DF" w:rsidP="00AF664F">
      <w:pPr>
        <w:numPr>
          <w:ilvl w:val="0"/>
          <w:numId w:val="1"/>
        </w:numPr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รายวิชาที่ต้องเรียนพร้อมกัน (</w:t>
      </w:r>
      <w:r w:rsidRPr="002D7100">
        <w:rPr>
          <w:rFonts w:ascii="TH SarabunPSK" w:hAnsi="TH SarabunPSK" w:cs="TH SarabunPSK"/>
          <w:b/>
          <w:bCs/>
          <w:sz w:val="28"/>
        </w:rPr>
        <w:t>Co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- </w:t>
      </w:r>
      <w:r w:rsidR="00FF18CA" w:rsidRPr="002D7100">
        <w:rPr>
          <w:rFonts w:ascii="TH SarabunPSK" w:hAnsi="TH SarabunPSK" w:cs="TH SarabunPSK"/>
          <w:b/>
          <w:bCs/>
          <w:sz w:val="28"/>
        </w:rPr>
        <w:t>requisites</w:t>
      </w:r>
      <w:r w:rsidR="00FF18CA" w:rsidRPr="002D7100">
        <w:rPr>
          <w:rFonts w:ascii="TH SarabunPSK" w:hAnsi="TH SarabunPSK" w:cs="TH SarabunPSK"/>
          <w:b/>
          <w:bCs/>
          <w:sz w:val="28"/>
          <w:cs/>
        </w:rPr>
        <w:t>) (</w:t>
      </w:r>
      <w:r w:rsidRPr="002D7100">
        <w:rPr>
          <w:rFonts w:ascii="TH SarabunPSK" w:hAnsi="TH SarabunPSK" w:cs="TH SarabunPSK"/>
          <w:b/>
          <w:bCs/>
          <w:sz w:val="28"/>
          <w:cs/>
        </w:rPr>
        <w:t>ถ้ามี)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ไม่มี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5B4EE2" w:rsidRPr="002D7100">
        <w:rPr>
          <w:rFonts w:ascii="TH SarabunPSK" w:hAnsi="TH SarabunPSK" w:cs="TH SarabunPSK"/>
          <w:b/>
          <w:bCs/>
          <w:sz w:val="28"/>
        </w:rPr>
        <w:sym w:font="Wingdings" w:char="F072"/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มี ระบุ..........................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>....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........</w:t>
      </w:r>
    </w:p>
    <w:p w14:paraId="3263B605" w14:textId="77777777" w:rsidR="00C464DF" w:rsidRPr="002D7100" w:rsidRDefault="00C464DF" w:rsidP="0035016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>สถานที่เรียน</w:t>
      </w:r>
      <w:r w:rsidR="00AF664F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  .............</w:t>
      </w:r>
      <w:r w:rsidR="00A773D1" w:rsidRPr="002D7100">
        <w:rPr>
          <w:rFonts w:ascii="TH SarabunPSK" w:hAnsi="TH SarabunPSK" w:cs="TH SarabunPSK"/>
          <w:b/>
          <w:bCs/>
          <w:sz w:val="28"/>
          <w:cs/>
        </w:rPr>
        <w:t>........................</w:t>
      </w:r>
    </w:p>
    <w:p w14:paraId="4753B75A" w14:textId="4EE771E9" w:rsidR="00084DE2" w:rsidRPr="002D7100" w:rsidRDefault="00F43F1A" w:rsidP="00F35A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color w:val="FF0000"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วันเดือนปีที่ปรับปรุงเนื้อหาสาระรายวิชา </w:t>
      </w:r>
      <w:r w:rsidR="00435196" w:rsidRPr="002D7100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F93784"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.......</w:t>
      </w:r>
      <w:r w:rsidR="009109B0" w:rsidRPr="002D7100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ตุลาคม</w:t>
      </w:r>
      <w:r w:rsidR="00B40BD9"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 xml:space="preserve"> 256</w:t>
      </w:r>
      <w:r w:rsidR="00EB307D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8</w:t>
      </w:r>
      <w:r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.........</w:t>
      </w:r>
      <w:r w:rsidR="00435196"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...</w:t>
      </w:r>
    </w:p>
    <w:p w14:paraId="45DC17C0" w14:textId="2BB7CFA1" w:rsidR="00976933" w:rsidRPr="002D7100" w:rsidRDefault="00976933" w:rsidP="00976933">
      <w:pPr>
        <w:spacing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D710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 รายละเอียดเนื้อหาและกิจกรรมการเรียนการสอน</w:t>
      </w:r>
    </w:p>
    <w:p w14:paraId="357926A3" w14:textId="77777777" w:rsidR="00C37DE2" w:rsidRPr="002D7100" w:rsidRDefault="00C37DE2" w:rsidP="00350167">
      <w:pPr>
        <w:ind w:left="284" w:hanging="284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497843EC" w14:textId="77777777" w:rsidR="00976933" w:rsidRPr="002D7100" w:rsidRDefault="00976933" w:rsidP="00976933">
      <w:pPr>
        <w:pStyle w:val="2"/>
        <w:spacing w:before="0" w:line="276" w:lineRule="auto"/>
        <w:rPr>
          <w:rFonts w:ascii="TH SarabunPSK" w:hAnsi="TH SarabunPSK" w:cs="TH SarabunPSK"/>
          <w:color w:val="auto"/>
          <w:sz w:val="32"/>
          <w:szCs w:val="32"/>
        </w:rPr>
      </w:pPr>
      <w:r w:rsidRPr="002D7100">
        <w:rPr>
          <w:rFonts w:ascii="TH SarabunPSK" w:hAnsi="TH SarabunPSK" w:cs="TH SarabunPSK"/>
          <w:color w:val="auto"/>
          <w:sz w:val="32"/>
          <w:szCs w:val="32"/>
          <w:cs/>
        </w:rPr>
        <w:t>1. ผลลัพธ์การเรียนรู้ของหลักสูตร (</w:t>
      </w:r>
      <w:r w:rsidRPr="002D7100">
        <w:rPr>
          <w:rFonts w:ascii="TH SarabunPSK" w:hAnsi="TH SarabunPSK" w:cs="TH SarabunPSK"/>
          <w:color w:val="auto"/>
          <w:sz w:val="32"/>
          <w:szCs w:val="32"/>
        </w:rPr>
        <w:t xml:space="preserve">Program Learning Outcomes </w:t>
      </w:r>
      <w:r w:rsidRPr="002D7100">
        <w:rPr>
          <w:rFonts w:ascii="TH SarabunPSK" w:hAnsi="TH SarabunPSK" w:cs="TH SarabunPSK"/>
          <w:color w:val="auto"/>
          <w:sz w:val="32"/>
          <w:szCs w:val="32"/>
          <w:cs/>
        </w:rPr>
        <w:t xml:space="preserve">– </w:t>
      </w:r>
      <w:r w:rsidRPr="002D7100">
        <w:rPr>
          <w:rFonts w:ascii="TH SarabunPSK" w:hAnsi="TH SarabunPSK" w:cs="TH SarabunPSK"/>
          <w:color w:val="auto"/>
          <w:sz w:val="32"/>
          <w:szCs w:val="32"/>
        </w:rPr>
        <w:t>PLOs</w:t>
      </w:r>
      <w:r w:rsidRPr="002D7100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5D23CF5" w14:textId="77777777" w:rsidR="00AF664F" w:rsidRPr="002D7100" w:rsidRDefault="00072586" w:rsidP="00AF664F">
      <w:pPr>
        <w:pStyle w:val="2"/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2D710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AF664F" w:rsidRPr="002D7100">
        <w:rPr>
          <w:rFonts w:ascii="TH SarabunPSK" w:hAnsi="TH SarabunPSK" w:cs="TH SarabunPSK"/>
          <w:color w:val="auto"/>
          <w:sz w:val="28"/>
          <w:szCs w:val="28"/>
          <w:cs/>
        </w:rPr>
        <w:tab/>
        <w:t xml:space="preserve">[ระบุ  </w:t>
      </w:r>
      <w:r w:rsidR="00BC346F" w:rsidRPr="002D7100">
        <w:rPr>
          <w:rFonts w:ascii="TH SarabunPSK" w:hAnsi="TH SarabunPSK" w:cs="TH SarabunPSK"/>
          <w:color w:val="auto"/>
          <w:sz w:val="28"/>
          <w:szCs w:val="28"/>
        </w:rPr>
        <w:t>P</w:t>
      </w:r>
      <w:r w:rsidR="00AF664F" w:rsidRPr="002D7100">
        <w:rPr>
          <w:rFonts w:ascii="TH SarabunPSK" w:hAnsi="TH SarabunPSK" w:cs="TH SarabunPSK"/>
          <w:color w:val="auto"/>
          <w:sz w:val="28"/>
          <w:szCs w:val="28"/>
        </w:rPr>
        <w:t xml:space="preserve">LO </w:t>
      </w:r>
      <w:r w:rsidR="00AF664F" w:rsidRPr="002D7100">
        <w:rPr>
          <w:rFonts w:ascii="TH SarabunPSK" w:hAnsi="TH SarabunPSK" w:cs="TH SarabunPSK"/>
          <w:color w:val="auto"/>
          <w:sz w:val="28"/>
          <w:szCs w:val="28"/>
          <w:cs/>
        </w:rPr>
        <w:t>ที่เกี่ยวข้องกับรายวิชาเท่านั้น]</w:t>
      </w:r>
      <w:r w:rsidR="00DA502B" w:rsidRPr="002D7100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14:paraId="3375DC39" w14:textId="642DEA82" w:rsidR="009A60D1" w:rsidRPr="002D7100" w:rsidRDefault="009A60D1" w:rsidP="00B40BD9">
      <w:pPr>
        <w:pStyle w:val="a3"/>
        <w:rPr>
          <w:rFonts w:ascii="TH SarabunPSK" w:hAnsi="TH SarabunPSK" w:cs="TH SarabunPSK"/>
          <w:sz w:val="28"/>
        </w:rPr>
      </w:pPr>
      <w:r w:rsidRPr="002D7100">
        <w:rPr>
          <w:rFonts w:ascii="TH SarabunPSK" w:eastAsia="BrowalliaNew,Bold" w:hAnsi="TH SarabunPSK" w:cs="TH SarabunPSK"/>
          <w:sz w:val="28"/>
        </w:rPr>
        <w:tab/>
      </w:r>
      <w:proofErr w:type="gramStart"/>
      <w:r w:rsidRPr="002D7100">
        <w:rPr>
          <w:rFonts w:ascii="TH SarabunPSK" w:eastAsia="BrowalliaNew,Bold" w:hAnsi="TH SarabunPSK" w:cs="TH SarabunPSK"/>
          <w:sz w:val="28"/>
        </w:rPr>
        <w:t>PLO</w:t>
      </w:r>
      <w:r w:rsidR="005405E1" w:rsidRPr="002D7100">
        <w:rPr>
          <w:rFonts w:ascii="TH SarabunPSK" w:eastAsia="BrowalliaNew,Bold" w:hAnsi="TH SarabunPSK" w:cs="TH SarabunPSK"/>
          <w:sz w:val="28"/>
          <w:cs/>
        </w:rPr>
        <w:t xml:space="preserve"> </w:t>
      </w:r>
      <w:r w:rsidRPr="002D7100">
        <w:rPr>
          <w:rFonts w:ascii="TH SarabunPSK" w:eastAsia="BrowalliaNew,Bold" w:hAnsi="TH SarabunPSK" w:cs="TH SarabunPSK"/>
          <w:sz w:val="28"/>
          <w:cs/>
        </w:rPr>
        <w:t>.</w:t>
      </w:r>
      <w:proofErr w:type="gramEnd"/>
      <w:r w:rsidRPr="002D7100">
        <w:rPr>
          <w:rFonts w:ascii="TH SarabunPSK" w:eastAsia="BrowalliaNew,Bold" w:hAnsi="TH SarabunPSK" w:cs="TH SarabunPSK"/>
          <w:sz w:val="28"/>
          <w:cs/>
        </w:rPr>
        <w:t xml:space="preserve"> </w:t>
      </w:r>
      <w:r w:rsidR="00B40BD9" w:rsidRPr="002D7100">
        <w:rPr>
          <w:rFonts w:ascii="TH SarabunPSK" w:eastAsia="BrowalliaNew,Bold" w:hAnsi="TH SarabunPSK" w:cs="TH SarabunPSK"/>
          <w:sz w:val="28"/>
          <w:cs/>
        </w:rPr>
        <w:t>.................................................................................................</w:t>
      </w:r>
      <w:r w:rsidR="00B40BD9"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 (</w:t>
      </w:r>
      <w:r w:rsidR="00B40BD9" w:rsidRPr="002D7100">
        <w:rPr>
          <w:rFonts w:ascii="TH SarabunPSK" w:hAnsi="TH SarabunPSK" w:cs="TH SarabunPSK"/>
          <w:b/>
          <w:bCs/>
          <w:sz w:val="28"/>
          <w:u w:val="single"/>
        </w:rPr>
        <w:t>SSLOs</w:t>
      </w:r>
      <w:r w:rsidR="00B40BD9" w:rsidRPr="002D7100">
        <w:rPr>
          <w:rFonts w:ascii="TH SarabunPSK" w:hAnsi="TH SarabunPSK" w:cs="TH SarabunPSK"/>
          <w:b/>
          <w:bCs/>
          <w:sz w:val="28"/>
          <w:u w:val="single"/>
          <w:cs/>
        </w:rPr>
        <w:t>/</w:t>
      </w:r>
      <w:r w:rsidR="00B40BD9" w:rsidRPr="002D7100">
        <w:rPr>
          <w:rFonts w:ascii="TH SarabunPSK" w:hAnsi="TH SarabunPSK" w:cs="TH SarabunPSK"/>
          <w:b/>
          <w:bCs/>
          <w:sz w:val="28"/>
          <w:u w:val="single"/>
        </w:rPr>
        <w:t>GLOs</w:t>
      </w:r>
      <w:r w:rsidR="00B40BD9" w:rsidRPr="002D7100">
        <w:rPr>
          <w:rFonts w:ascii="TH SarabunPSK" w:hAnsi="TH SarabunPSK" w:cs="TH SarabunPSK"/>
          <w:b/>
          <w:bCs/>
          <w:sz w:val="28"/>
          <w:u w:val="single"/>
          <w:cs/>
        </w:rPr>
        <w:t>)</w:t>
      </w:r>
      <w:r w:rsidR="00976933"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7144A5"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="007144A5"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3A249E61" w14:textId="68EFB9AE" w:rsidR="00976933" w:rsidRPr="002D7100" w:rsidRDefault="00976933" w:rsidP="00976933">
      <w:pPr>
        <w:pStyle w:val="a3"/>
        <w:rPr>
          <w:rFonts w:ascii="TH SarabunPSK" w:hAnsi="TH SarabunPSK" w:cs="TH SarabunPSK"/>
          <w:sz w:val="28"/>
        </w:rPr>
      </w:pPr>
      <w:r w:rsidRPr="002D7100">
        <w:rPr>
          <w:rFonts w:ascii="TH SarabunPSK" w:eastAsia="BrowalliaNew,Bold" w:hAnsi="TH SarabunPSK" w:cs="TH SarabunPSK"/>
          <w:sz w:val="28"/>
        </w:rPr>
        <w:tab/>
      </w:r>
      <w:proofErr w:type="gramStart"/>
      <w:r w:rsidRPr="002D7100">
        <w:rPr>
          <w:rFonts w:ascii="TH SarabunPSK" w:eastAsia="BrowalliaNew,Bold" w:hAnsi="TH SarabunPSK" w:cs="TH SarabunPSK"/>
          <w:sz w:val="28"/>
        </w:rPr>
        <w:t>PLO</w:t>
      </w:r>
      <w:r w:rsidR="005405E1" w:rsidRPr="002D7100">
        <w:rPr>
          <w:rFonts w:ascii="TH SarabunPSK" w:eastAsia="BrowalliaNew,Bold" w:hAnsi="TH SarabunPSK" w:cs="TH SarabunPSK"/>
          <w:sz w:val="28"/>
          <w:cs/>
        </w:rPr>
        <w:t xml:space="preserve"> </w:t>
      </w:r>
      <w:r w:rsidRPr="002D7100">
        <w:rPr>
          <w:rFonts w:ascii="TH SarabunPSK" w:eastAsia="BrowalliaNew,Bold" w:hAnsi="TH SarabunPSK" w:cs="TH SarabunPSK"/>
          <w:sz w:val="28"/>
          <w:cs/>
        </w:rPr>
        <w:t>.</w:t>
      </w:r>
      <w:proofErr w:type="gramEnd"/>
      <w:r w:rsidRPr="002D7100">
        <w:rPr>
          <w:rFonts w:ascii="TH SarabunPSK" w:eastAsia="BrowalliaNew,Bold" w:hAnsi="TH SarabunPSK" w:cs="TH SarabunPSK"/>
          <w:sz w:val="28"/>
          <w:cs/>
        </w:rPr>
        <w:t xml:space="preserve"> .................................................................................................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 (</w:t>
      </w:r>
      <w:r w:rsidRPr="002D7100">
        <w:rPr>
          <w:rFonts w:ascii="TH SarabunPSK" w:hAnsi="TH SarabunPSK" w:cs="TH SarabunPSK"/>
          <w:b/>
          <w:bCs/>
          <w:sz w:val="28"/>
          <w:u w:val="single"/>
        </w:rPr>
        <w:t>SSLOs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>/</w:t>
      </w:r>
      <w:r w:rsidRPr="002D7100">
        <w:rPr>
          <w:rFonts w:ascii="TH SarabunPSK" w:hAnsi="TH SarabunPSK" w:cs="TH SarabunPSK"/>
          <w:b/>
          <w:bCs/>
          <w:sz w:val="28"/>
          <w:u w:val="single"/>
        </w:rPr>
        <w:t>GLOs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) </w:t>
      </w:r>
      <w:r w:rsidR="007144A5"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="007144A5"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15ED229B" w14:textId="26C0B7CD" w:rsidR="00976933" w:rsidRPr="002D7100" w:rsidRDefault="00976933" w:rsidP="00976933">
      <w:pPr>
        <w:pStyle w:val="a3"/>
        <w:rPr>
          <w:rFonts w:ascii="TH SarabunPSK" w:hAnsi="TH SarabunPSK" w:cs="TH SarabunPSK"/>
          <w:sz w:val="28"/>
        </w:rPr>
      </w:pPr>
      <w:r w:rsidRPr="002D7100">
        <w:rPr>
          <w:rFonts w:ascii="TH SarabunPSK" w:eastAsia="BrowalliaNew,Bold" w:hAnsi="TH SarabunPSK" w:cs="TH SarabunPSK"/>
          <w:sz w:val="28"/>
        </w:rPr>
        <w:tab/>
        <w:t>PLO</w:t>
      </w:r>
      <w:r w:rsidR="005405E1" w:rsidRPr="002D7100">
        <w:rPr>
          <w:rFonts w:ascii="TH SarabunPSK" w:eastAsia="BrowalliaNew,Bold" w:hAnsi="TH SarabunPSK" w:cs="TH SarabunPSK"/>
          <w:sz w:val="28"/>
          <w:cs/>
        </w:rPr>
        <w:t xml:space="preserve"> </w:t>
      </w:r>
      <w:r w:rsidRPr="002D7100">
        <w:rPr>
          <w:rFonts w:ascii="TH SarabunPSK" w:eastAsia="BrowalliaNew,Bold" w:hAnsi="TH SarabunPSK" w:cs="TH SarabunPSK"/>
          <w:sz w:val="28"/>
          <w:cs/>
        </w:rPr>
        <w:t>3. .................................................................................................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 (</w:t>
      </w:r>
      <w:r w:rsidRPr="002D7100">
        <w:rPr>
          <w:rFonts w:ascii="TH SarabunPSK" w:hAnsi="TH SarabunPSK" w:cs="TH SarabunPSK"/>
          <w:b/>
          <w:bCs/>
          <w:sz w:val="28"/>
          <w:u w:val="single"/>
        </w:rPr>
        <w:t>SSLOs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>/</w:t>
      </w:r>
      <w:r w:rsidRPr="002D7100">
        <w:rPr>
          <w:rFonts w:ascii="TH SarabunPSK" w:hAnsi="TH SarabunPSK" w:cs="TH SarabunPSK"/>
          <w:b/>
          <w:bCs/>
          <w:sz w:val="28"/>
          <w:u w:val="single"/>
        </w:rPr>
        <w:t>GLOs</w:t>
      </w:r>
      <w:r w:rsidRPr="002D7100">
        <w:rPr>
          <w:rFonts w:ascii="TH SarabunPSK" w:hAnsi="TH SarabunPSK" w:cs="TH SarabunPSK"/>
          <w:b/>
          <w:bCs/>
          <w:sz w:val="28"/>
          <w:u w:val="single"/>
          <w:cs/>
        </w:rPr>
        <w:t xml:space="preserve">) </w:t>
      </w:r>
      <w:r w:rsidR="007144A5"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="007144A5"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4296EFAF" w14:textId="40159641" w:rsidR="009A60D1" w:rsidRPr="00B0347E" w:rsidRDefault="00976933" w:rsidP="00976933">
      <w:pPr>
        <w:pStyle w:val="a3"/>
        <w:rPr>
          <w:rFonts w:ascii="TH SarabunPSK" w:hAnsi="TH SarabunPSK" w:cs="TH SarabunPSK"/>
          <w:sz w:val="20"/>
          <w:szCs w:val="24"/>
        </w:rPr>
      </w:pPr>
      <w:r w:rsidRPr="00B0347E">
        <w:rPr>
          <w:rFonts w:ascii="TH SarabunPSK" w:eastAsia="BrowalliaNew,Bold" w:hAnsi="TH SarabunPSK" w:cs="TH SarabunPSK"/>
          <w:sz w:val="24"/>
          <w:szCs w:val="24"/>
        </w:rPr>
        <w:tab/>
      </w:r>
    </w:p>
    <w:p w14:paraId="4F25AB2E" w14:textId="2F5FACB9" w:rsidR="00F8318C" w:rsidRPr="00B0347E" w:rsidRDefault="00F8318C" w:rsidP="00F8318C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Cs w:val="24"/>
          <w:cs/>
        </w:rPr>
      </w:pPr>
      <w:r w:rsidRPr="00B0347E">
        <w:rPr>
          <w:rFonts w:ascii="TH SarabunPSK" w:hAnsi="TH SarabunPSK" w:cs="TH SarabunPSK"/>
          <w:b/>
          <w:bCs/>
          <w:szCs w:val="24"/>
          <w:cs/>
        </w:rPr>
        <w:t xml:space="preserve">หมายเหตุ </w:t>
      </w:r>
      <w:r w:rsidR="00B40BD9" w:rsidRPr="00B0347E">
        <w:rPr>
          <w:rFonts w:ascii="TH SarabunPSK" w:hAnsi="TH SarabunPSK" w:cs="TH SarabunPSK"/>
          <w:i/>
          <w:iCs/>
          <w:szCs w:val="24"/>
          <w:cs/>
        </w:rPr>
        <w:t xml:space="preserve"> </w:t>
      </w:r>
      <w:r w:rsidR="002A01D3" w:rsidRPr="00B0347E">
        <w:rPr>
          <w:rFonts w:ascii="TH SarabunPSK" w:hAnsi="TH SarabunPSK" w:cs="TH SarabunPSK"/>
          <w:szCs w:val="24"/>
        </w:rPr>
        <w:t>1</w:t>
      </w:r>
      <w:r w:rsidR="002A01D3" w:rsidRPr="00B0347E">
        <w:rPr>
          <w:rFonts w:ascii="TH SarabunPSK" w:hAnsi="TH SarabunPSK" w:cs="TH SarabunPSK"/>
          <w:szCs w:val="24"/>
          <w:cs/>
        </w:rPr>
        <w:t xml:space="preserve">. </w:t>
      </w:r>
      <w:r w:rsidRPr="00B0347E">
        <w:rPr>
          <w:rFonts w:ascii="TH SarabunPSK" w:hAnsi="TH SarabunPSK" w:cs="TH SarabunPSK"/>
          <w:szCs w:val="24"/>
        </w:rPr>
        <w:t xml:space="preserve">TQF LO </w:t>
      </w:r>
      <w:r w:rsidRPr="00B0347E">
        <w:rPr>
          <w:rFonts w:ascii="TH SarabunPSK" w:hAnsi="TH SarabunPSK" w:cs="TH SarabunPSK"/>
          <w:szCs w:val="24"/>
          <w:cs/>
        </w:rPr>
        <w:t>หลัก ให้พิมพ์ตัวเข้มและเอน</w:t>
      </w:r>
      <w:r w:rsidRPr="00B0347E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p w14:paraId="61678C68" w14:textId="77777777" w:rsidR="002A01D3" w:rsidRDefault="002A01D3" w:rsidP="002A01D3">
      <w:pPr>
        <w:rPr>
          <w:rFonts w:ascii="TH SarabunPSK" w:hAnsi="TH SarabunPSK" w:cs="TH SarabunPSK"/>
          <w:szCs w:val="24"/>
        </w:rPr>
      </w:pPr>
      <w:r w:rsidRPr="00B0347E">
        <w:rPr>
          <w:rFonts w:ascii="TH SarabunPSK" w:hAnsi="TH SarabunPSK" w:cs="TH SarabunPSK"/>
          <w:szCs w:val="24"/>
          <w:cs/>
        </w:rPr>
        <w:tab/>
        <w:t xml:space="preserve">  </w:t>
      </w:r>
      <w:r w:rsidRPr="00B0347E">
        <w:rPr>
          <w:rFonts w:ascii="TH SarabunPSK" w:hAnsi="TH SarabunPSK" w:cs="TH SarabunPSK"/>
          <w:szCs w:val="24"/>
        </w:rPr>
        <w:t>2</w:t>
      </w:r>
      <w:r w:rsidRPr="00B0347E">
        <w:rPr>
          <w:rFonts w:ascii="TH SarabunPSK" w:hAnsi="TH SarabunPSK" w:cs="TH SarabunPSK"/>
          <w:szCs w:val="24"/>
          <w:cs/>
        </w:rPr>
        <w:t xml:space="preserve">. </w:t>
      </w:r>
      <w:r w:rsidRPr="00B0347E">
        <w:rPr>
          <w:rFonts w:ascii="TH SarabunPSK" w:hAnsi="TH SarabunPSK" w:cs="TH SarabunPSK"/>
          <w:szCs w:val="24"/>
        </w:rPr>
        <w:t xml:space="preserve">SSLOs </w:t>
      </w:r>
      <w:r w:rsidRPr="00B0347E">
        <w:rPr>
          <w:rFonts w:ascii="TH SarabunPSK" w:hAnsi="TH SarabunPSK" w:cs="TH SarabunPSK"/>
          <w:szCs w:val="24"/>
          <w:cs/>
        </w:rPr>
        <w:t xml:space="preserve">= </w:t>
      </w:r>
      <w:r w:rsidRPr="00B0347E">
        <w:rPr>
          <w:rFonts w:ascii="TH SarabunPSK" w:hAnsi="TH SarabunPSK" w:cs="TH SarabunPSK"/>
          <w:szCs w:val="24"/>
        </w:rPr>
        <w:t>Subject Specific Learning Outcomes</w:t>
      </w:r>
      <w:r w:rsidRPr="00B0347E">
        <w:rPr>
          <w:rFonts w:ascii="TH SarabunPSK" w:hAnsi="TH SarabunPSK" w:cs="TH SarabunPSK"/>
          <w:szCs w:val="24"/>
          <w:cs/>
        </w:rPr>
        <w:t xml:space="preserve"> (ผลการเรียนรู้เฉพาะ)</w:t>
      </w:r>
      <w:r w:rsidRPr="00B0347E">
        <w:rPr>
          <w:rFonts w:ascii="TH SarabunPSK" w:hAnsi="TH SarabunPSK" w:cs="TH SarabunPSK"/>
          <w:szCs w:val="24"/>
        </w:rPr>
        <w:t xml:space="preserve">; GLOs </w:t>
      </w:r>
      <w:r w:rsidRPr="00B0347E">
        <w:rPr>
          <w:rFonts w:ascii="TH SarabunPSK" w:hAnsi="TH SarabunPSK" w:cs="TH SarabunPSK"/>
          <w:szCs w:val="24"/>
          <w:cs/>
        </w:rPr>
        <w:t xml:space="preserve">= </w:t>
      </w:r>
      <w:r w:rsidRPr="00B0347E">
        <w:rPr>
          <w:rFonts w:ascii="TH SarabunPSK" w:hAnsi="TH SarabunPSK" w:cs="TH SarabunPSK"/>
          <w:szCs w:val="24"/>
        </w:rPr>
        <w:t xml:space="preserve">Generic </w:t>
      </w:r>
      <w:r w:rsidRPr="00B0347E">
        <w:rPr>
          <w:rFonts w:ascii="TH SarabunPSK" w:hAnsi="TH SarabunPSK" w:cs="TH SarabunPSK"/>
          <w:szCs w:val="24"/>
        </w:rPr>
        <w:br/>
      </w:r>
      <w:r w:rsidRPr="00B0347E">
        <w:rPr>
          <w:rFonts w:ascii="TH SarabunPSK" w:hAnsi="TH SarabunPSK" w:cs="TH SarabunPSK"/>
          <w:szCs w:val="24"/>
          <w:cs/>
        </w:rPr>
        <w:t xml:space="preserve">                 </w:t>
      </w:r>
      <w:r w:rsidRPr="00B0347E">
        <w:rPr>
          <w:rFonts w:ascii="TH SarabunPSK" w:hAnsi="TH SarabunPSK" w:cs="TH SarabunPSK"/>
          <w:szCs w:val="24"/>
        </w:rPr>
        <w:t>Learning Outcomes</w:t>
      </w:r>
      <w:r w:rsidRPr="00B0347E">
        <w:rPr>
          <w:rFonts w:ascii="TH SarabunPSK" w:hAnsi="TH SarabunPSK" w:cs="TH SarabunPSK"/>
          <w:szCs w:val="24"/>
          <w:cs/>
        </w:rPr>
        <w:t xml:space="preserve"> (ผลการเรียนรู้ทั่วไป)</w:t>
      </w:r>
    </w:p>
    <w:p w14:paraId="21407E5C" w14:textId="77777777" w:rsidR="00B0347E" w:rsidRPr="00B0347E" w:rsidRDefault="00B0347E" w:rsidP="002A01D3">
      <w:pPr>
        <w:rPr>
          <w:rFonts w:ascii="TH SarabunPSK" w:hAnsi="TH SarabunPSK" w:cs="TH SarabunPSK"/>
          <w:szCs w:val="24"/>
        </w:rPr>
      </w:pPr>
    </w:p>
    <w:p w14:paraId="396005D6" w14:textId="39392BC6" w:rsidR="00AF664F" w:rsidRPr="002D7100" w:rsidRDefault="00AF664F" w:rsidP="00B40BD9">
      <w:pPr>
        <w:tabs>
          <w:tab w:val="left" w:pos="0"/>
        </w:tabs>
        <w:jc w:val="thaiDistribute"/>
        <w:rPr>
          <w:rFonts w:ascii="TH SarabunPSK" w:hAnsi="TH SarabunPSK" w:cs="TH SarabunPSK"/>
          <w:sz w:val="28"/>
        </w:rPr>
      </w:pPr>
      <w:r w:rsidRPr="002D7100">
        <w:rPr>
          <w:rFonts w:ascii="TH SarabunPSK" w:hAnsi="TH SarabunPSK" w:cs="TH SarabunPSK"/>
          <w:b/>
          <w:bCs/>
          <w:sz w:val="28"/>
        </w:rPr>
        <w:t>2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2B7443" w:rsidRPr="002D710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ผลลัพธ์การเรียนรู้ของรายวิชา</w:t>
      </w:r>
      <w:r w:rsidR="002B7443" w:rsidRPr="002D7100">
        <w:rPr>
          <w:rStyle w:val="af1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2B7443" w:rsidRPr="002D71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D7100">
        <w:rPr>
          <w:rFonts w:ascii="TH SarabunPSK" w:hAnsi="TH SarabunPSK" w:cs="TH SarabunPSK"/>
          <w:sz w:val="28"/>
          <w:cs/>
        </w:rPr>
        <w:t xml:space="preserve">[ระบุ </w:t>
      </w:r>
      <w:r w:rsidRPr="002D7100">
        <w:rPr>
          <w:rFonts w:ascii="TH SarabunPSK" w:hAnsi="TH SarabunPSK" w:cs="TH SarabunPSK"/>
          <w:sz w:val="28"/>
        </w:rPr>
        <w:t>CLO</w:t>
      </w:r>
      <w:r w:rsidR="00090051" w:rsidRPr="002D7100">
        <w:rPr>
          <w:rFonts w:ascii="TH SarabunPSK" w:hAnsi="TH SarabunPSK" w:cs="TH SarabunPSK"/>
          <w:sz w:val="28"/>
          <w:cs/>
        </w:rPr>
        <w:t xml:space="preserve"> </w:t>
      </w:r>
      <w:r w:rsidR="00AE53D0" w:rsidRPr="002D7100">
        <w:rPr>
          <w:rFonts w:ascii="TH SarabunPSK" w:hAnsi="TH SarabunPSK" w:cs="TH SarabunPSK"/>
          <w:sz w:val="28"/>
          <w:cs/>
        </w:rPr>
        <w:t>เช่น กำหนด</w:t>
      </w:r>
      <w:r w:rsidR="00090051" w:rsidRPr="002D7100">
        <w:rPr>
          <w:rFonts w:ascii="TH SarabunPSK" w:hAnsi="TH SarabunPSK" w:cs="TH SarabunPSK"/>
          <w:sz w:val="28"/>
          <w:cs/>
        </w:rPr>
        <w:t xml:space="preserve">ตาม </w:t>
      </w:r>
      <w:r w:rsidR="00090051" w:rsidRPr="002D7100">
        <w:rPr>
          <w:rFonts w:ascii="TH SarabunPSK" w:hAnsi="TH SarabunPSK" w:cs="TH SarabunPSK"/>
          <w:sz w:val="28"/>
        </w:rPr>
        <w:t>Bloom</w:t>
      </w:r>
      <w:r w:rsidR="00090051" w:rsidRPr="002D7100">
        <w:rPr>
          <w:rFonts w:ascii="TH SarabunPSK" w:hAnsi="TH SarabunPSK" w:cs="TH SarabunPSK"/>
          <w:sz w:val="28"/>
          <w:cs/>
        </w:rPr>
        <w:t>’</w:t>
      </w:r>
      <w:r w:rsidR="00090051" w:rsidRPr="002D7100">
        <w:rPr>
          <w:rFonts w:ascii="TH SarabunPSK" w:hAnsi="TH SarabunPSK" w:cs="TH SarabunPSK"/>
          <w:sz w:val="28"/>
        </w:rPr>
        <w:t>s Taxonomy</w:t>
      </w:r>
      <w:r w:rsidRPr="002D7100">
        <w:rPr>
          <w:rFonts w:ascii="TH SarabunPSK" w:hAnsi="TH SarabunPSK" w:cs="TH SarabunPSK"/>
          <w:sz w:val="28"/>
          <w:cs/>
        </w:rPr>
        <w:t>]</w:t>
      </w:r>
    </w:p>
    <w:p w14:paraId="33CCA847" w14:textId="77777777" w:rsidR="00C445C1" w:rsidRPr="002D7100" w:rsidRDefault="00C445C1" w:rsidP="00C445C1">
      <w:pPr>
        <w:spacing w:line="340" w:lineRule="exact"/>
        <w:ind w:firstLine="720"/>
        <w:rPr>
          <w:rFonts w:ascii="TH SarabunPSK" w:hAnsi="TH SarabunPSK" w:cs="TH SarabunPSK"/>
          <w:i/>
          <w:iCs/>
          <w:szCs w:val="24"/>
        </w:rPr>
      </w:pPr>
      <w:r w:rsidRPr="002D7100">
        <w:rPr>
          <w:rFonts w:ascii="TH SarabunPSK" w:eastAsia="BrowalliaNew-Bold" w:hAnsi="TH SarabunPSK" w:cs="TH SarabunPSK"/>
          <w:sz w:val="28"/>
          <w:cs/>
        </w:rPr>
        <w:t>เมื่อสิ้นสุดการเรียนการสอนแล้วนักศึกษาสามารถ  (</w:t>
      </w:r>
      <w:r w:rsidRPr="002D7100">
        <w:rPr>
          <w:rFonts w:ascii="TH SarabunPSK" w:eastAsia="BrowalliaNew-Bold" w:hAnsi="TH SarabunPSK" w:cs="TH SarabunPSK"/>
          <w:sz w:val="28"/>
        </w:rPr>
        <w:t>CLOs</w:t>
      </w:r>
      <w:r w:rsidRPr="002D7100">
        <w:rPr>
          <w:rFonts w:ascii="TH SarabunPSK" w:eastAsia="BrowalliaNew-Bold" w:hAnsi="TH SarabunPSK" w:cs="TH SarabunPSK"/>
          <w:sz w:val="28"/>
          <w:cs/>
        </w:rPr>
        <w:t xml:space="preserve">= </w:t>
      </w:r>
      <w:r w:rsidR="00E60AEB" w:rsidRPr="002D7100">
        <w:rPr>
          <w:rFonts w:ascii="TH SarabunPSK" w:eastAsia="BrowalliaNew-Bold" w:hAnsi="TH SarabunPSK" w:cs="TH SarabunPSK"/>
          <w:sz w:val="28"/>
        </w:rPr>
        <w:t>understanding</w:t>
      </w:r>
      <w:r w:rsidR="00FB4CFA" w:rsidRPr="002D7100">
        <w:rPr>
          <w:rFonts w:ascii="TH SarabunPSK" w:eastAsia="BrowalliaNew-Bold" w:hAnsi="TH SarabunPSK" w:cs="TH SarabunPSK"/>
          <w:sz w:val="28"/>
          <w:cs/>
        </w:rPr>
        <w:t xml:space="preserve"> 1-2</w:t>
      </w:r>
      <w:r w:rsidRPr="002D7100">
        <w:rPr>
          <w:rFonts w:ascii="TH SarabunPSK" w:eastAsia="BrowalliaNew-Bold" w:hAnsi="TH SarabunPSK" w:cs="TH SarabunPSK"/>
          <w:sz w:val="28"/>
        </w:rPr>
        <w:t>, applying</w:t>
      </w:r>
      <w:r w:rsidR="00FB4CFA" w:rsidRPr="002D7100">
        <w:rPr>
          <w:rFonts w:ascii="TH SarabunPSK" w:eastAsia="BrowalliaNew-Bold" w:hAnsi="TH SarabunPSK" w:cs="TH SarabunPSK"/>
          <w:sz w:val="28"/>
          <w:cs/>
        </w:rPr>
        <w:t xml:space="preserve"> 3</w:t>
      </w:r>
      <w:r w:rsidRPr="002D7100">
        <w:rPr>
          <w:rFonts w:ascii="TH SarabunPSK" w:eastAsia="BrowalliaNew-Bold" w:hAnsi="TH SarabunPSK" w:cs="TH SarabunPSK"/>
          <w:sz w:val="28"/>
        </w:rPr>
        <w:t xml:space="preserve">, </w:t>
      </w:r>
      <w:r w:rsidR="00FB4CFA" w:rsidRPr="002D7100">
        <w:rPr>
          <w:rFonts w:ascii="TH SarabunPSK" w:eastAsia="BrowalliaNew-Bold" w:hAnsi="TH SarabunPSK" w:cs="TH SarabunPSK"/>
          <w:sz w:val="28"/>
        </w:rPr>
        <w:t>analyzing</w:t>
      </w:r>
      <w:r w:rsidR="00FB4CFA" w:rsidRPr="002D7100">
        <w:rPr>
          <w:rFonts w:ascii="TH SarabunPSK" w:eastAsia="BrowalliaNew-Bold" w:hAnsi="TH SarabunPSK" w:cs="TH SarabunPSK"/>
          <w:sz w:val="28"/>
          <w:cs/>
        </w:rPr>
        <w:t xml:space="preserve"> 4</w:t>
      </w:r>
      <w:r w:rsidRPr="002D7100">
        <w:rPr>
          <w:rFonts w:ascii="TH SarabunPSK" w:eastAsia="BrowalliaNew-Bold" w:hAnsi="TH SarabunPSK" w:cs="TH SarabunPSK"/>
          <w:sz w:val="28"/>
          <w:cs/>
        </w:rPr>
        <w:t xml:space="preserve">)  </w:t>
      </w:r>
    </w:p>
    <w:p w14:paraId="4D6074D9" w14:textId="0738142E" w:rsidR="00671059" w:rsidRPr="002D7100" w:rsidRDefault="00671059" w:rsidP="00671059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  <w:cs/>
        </w:rPr>
      </w:pPr>
      <w:r w:rsidRPr="002D7100">
        <w:rPr>
          <w:rFonts w:ascii="TH SarabunPSK" w:eastAsia="BrowalliaNew-Bold" w:hAnsi="TH SarabunPSK" w:cs="TH SarabunPSK"/>
          <w:sz w:val="28"/>
        </w:rPr>
        <w:t>CLO 1</w:t>
      </w:r>
      <w:r w:rsidRPr="002D7100">
        <w:rPr>
          <w:rFonts w:ascii="TH SarabunPSK" w:hAnsi="TH SarabunPSK" w:cs="TH SarabunPSK"/>
          <w:sz w:val="28"/>
          <w:cs/>
        </w:rPr>
        <w:t xml:space="preserve"> ……………………</w:t>
      </w:r>
      <w:r w:rsidR="00437472" w:rsidRPr="002D7100">
        <w:rPr>
          <w:rFonts w:ascii="TH SarabunPSK" w:hAnsi="TH SarabunPSK" w:cs="TH SarabunPSK"/>
          <w:sz w:val="28"/>
          <w:cs/>
        </w:rPr>
        <w:t>......................................................................</w:t>
      </w:r>
      <w:r w:rsidRPr="002D7100">
        <w:rPr>
          <w:rFonts w:ascii="TH SarabunPSK" w:hAnsi="TH SarabunPSK" w:cs="TH SarabunPSK"/>
          <w:sz w:val="28"/>
          <w:cs/>
        </w:rPr>
        <w:t>….</w:t>
      </w:r>
      <w:r w:rsidR="00437472" w:rsidRPr="002D7100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437472" w:rsidRPr="002D7100">
        <w:rPr>
          <w:rFonts w:ascii="TH SarabunPSK" w:hAnsi="TH SarabunPSK" w:cs="TH SarabunPSK"/>
          <w:b/>
          <w:bCs/>
          <w:sz w:val="28"/>
        </w:rPr>
        <w:t>SSLOs</w:t>
      </w:r>
      <w:r w:rsidR="00437472" w:rsidRPr="002D7100">
        <w:rPr>
          <w:rFonts w:ascii="TH SarabunPSK" w:hAnsi="TH SarabunPSK" w:cs="TH SarabunPSK"/>
          <w:b/>
          <w:bCs/>
          <w:sz w:val="28"/>
          <w:cs/>
        </w:rPr>
        <w:t>/</w:t>
      </w:r>
      <w:r w:rsidR="00437472" w:rsidRPr="002D7100">
        <w:rPr>
          <w:rFonts w:ascii="TH SarabunPSK" w:hAnsi="TH SarabunPSK" w:cs="TH SarabunPSK"/>
          <w:b/>
          <w:bCs/>
          <w:sz w:val="28"/>
        </w:rPr>
        <w:t>GLOs</w:t>
      </w:r>
      <w:r w:rsidR="00437472" w:rsidRPr="002D7100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7144A5"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="007144A5"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57DE4B32" w14:textId="55016C77" w:rsidR="00437472" w:rsidRPr="002D7100" w:rsidRDefault="00437472" w:rsidP="00437472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  <w:cs/>
        </w:rPr>
      </w:pPr>
      <w:r w:rsidRPr="002D7100">
        <w:rPr>
          <w:rFonts w:ascii="TH SarabunPSK" w:eastAsia="BrowalliaNew-Bold" w:hAnsi="TH SarabunPSK" w:cs="TH SarabunPSK"/>
          <w:sz w:val="28"/>
        </w:rPr>
        <w:t xml:space="preserve">CLO </w:t>
      </w:r>
      <w:r w:rsidRPr="002D7100">
        <w:rPr>
          <w:rFonts w:ascii="TH SarabunPSK" w:eastAsia="BrowalliaNew-Bold" w:hAnsi="TH SarabunPSK" w:cs="TH SarabunPSK"/>
          <w:sz w:val="28"/>
          <w:cs/>
        </w:rPr>
        <w:t>2</w:t>
      </w:r>
      <w:r w:rsidRPr="002D7100">
        <w:rPr>
          <w:rFonts w:ascii="TH SarabunPSK" w:hAnsi="TH SarabunPSK" w:cs="TH SarabunPSK"/>
          <w:sz w:val="28"/>
          <w:cs/>
        </w:rPr>
        <w:t xml:space="preserve"> ……………………......................................................................….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Pr="002D7100">
        <w:rPr>
          <w:rFonts w:ascii="TH SarabunPSK" w:hAnsi="TH SarabunPSK" w:cs="TH SarabunPSK"/>
          <w:b/>
          <w:bCs/>
          <w:sz w:val="28"/>
        </w:rPr>
        <w:t>SSLOs</w:t>
      </w:r>
      <w:r w:rsidRPr="002D7100">
        <w:rPr>
          <w:rFonts w:ascii="TH SarabunPSK" w:hAnsi="TH SarabunPSK" w:cs="TH SarabunPSK"/>
          <w:b/>
          <w:bCs/>
          <w:sz w:val="28"/>
          <w:cs/>
        </w:rPr>
        <w:t>/</w:t>
      </w:r>
      <w:r w:rsidRPr="002D7100">
        <w:rPr>
          <w:rFonts w:ascii="TH SarabunPSK" w:hAnsi="TH SarabunPSK" w:cs="TH SarabunPSK"/>
          <w:b/>
          <w:bCs/>
          <w:sz w:val="28"/>
        </w:rPr>
        <w:t>GLOs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7144A5"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="007144A5"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16237871" w14:textId="358BF739" w:rsidR="00437472" w:rsidRPr="002D7100" w:rsidRDefault="00437472" w:rsidP="00437472">
      <w:pPr>
        <w:autoSpaceDE w:val="0"/>
        <w:autoSpaceDN w:val="0"/>
        <w:adjustRightInd w:val="0"/>
        <w:spacing w:line="340" w:lineRule="exact"/>
        <w:ind w:left="425"/>
        <w:rPr>
          <w:rFonts w:ascii="TH SarabunPSK" w:eastAsia="BrowalliaNew-Bold" w:hAnsi="TH SarabunPSK" w:cs="TH SarabunPSK"/>
          <w:sz w:val="28"/>
          <w:cs/>
        </w:rPr>
      </w:pPr>
      <w:r w:rsidRPr="002D7100">
        <w:rPr>
          <w:rFonts w:ascii="TH SarabunPSK" w:eastAsia="BrowalliaNew-Bold" w:hAnsi="TH SarabunPSK" w:cs="TH SarabunPSK"/>
          <w:sz w:val="28"/>
        </w:rPr>
        <w:t xml:space="preserve">CLO </w:t>
      </w:r>
      <w:r w:rsidRPr="002D7100">
        <w:rPr>
          <w:rFonts w:ascii="TH SarabunPSK" w:eastAsia="BrowalliaNew-Bold" w:hAnsi="TH SarabunPSK" w:cs="TH SarabunPSK"/>
          <w:sz w:val="28"/>
          <w:cs/>
        </w:rPr>
        <w:t>3</w:t>
      </w:r>
      <w:r w:rsidRPr="002D7100">
        <w:rPr>
          <w:rFonts w:ascii="TH SarabunPSK" w:hAnsi="TH SarabunPSK" w:cs="TH SarabunPSK"/>
          <w:sz w:val="28"/>
          <w:cs/>
        </w:rPr>
        <w:t xml:space="preserve"> ……………………......................................................................….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Pr="002D7100">
        <w:rPr>
          <w:rFonts w:ascii="TH SarabunPSK" w:hAnsi="TH SarabunPSK" w:cs="TH SarabunPSK"/>
          <w:b/>
          <w:bCs/>
          <w:sz w:val="28"/>
        </w:rPr>
        <w:t>SSLOs</w:t>
      </w:r>
      <w:r w:rsidRPr="002D7100">
        <w:rPr>
          <w:rFonts w:ascii="TH SarabunPSK" w:hAnsi="TH SarabunPSK" w:cs="TH SarabunPSK"/>
          <w:b/>
          <w:bCs/>
          <w:sz w:val="28"/>
          <w:cs/>
        </w:rPr>
        <w:t>/</w:t>
      </w:r>
      <w:r w:rsidRPr="002D7100">
        <w:rPr>
          <w:rFonts w:ascii="TH SarabunPSK" w:hAnsi="TH SarabunPSK" w:cs="TH SarabunPSK"/>
          <w:b/>
          <w:bCs/>
          <w:sz w:val="28"/>
        </w:rPr>
        <w:t>GLOs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2D7100">
        <w:rPr>
          <w:rFonts w:ascii="TH SarabunPSK" w:hAnsi="TH SarabunPSK" w:cs="TH SarabunPSK"/>
          <w:sz w:val="28"/>
          <w:cs/>
        </w:rPr>
        <w:t>(</w:t>
      </w:r>
      <w:r w:rsidR="007144A5">
        <w:rPr>
          <w:rFonts w:ascii="TH SarabunPSK" w:hAnsi="TH SarabunPSK" w:cs="TH SarabunPSK"/>
          <w:sz w:val="28"/>
        </w:rPr>
        <w:t>LO….</w:t>
      </w:r>
      <w:r w:rsidR="007144A5">
        <w:rPr>
          <w:rFonts w:ascii="TH SarabunPSK" w:hAnsi="TH SarabunPSK" w:cs="TH SarabunPSK" w:hint="cs"/>
          <w:sz w:val="28"/>
          <w:cs/>
        </w:rPr>
        <w:t>ถ้ามี</w:t>
      </w:r>
      <w:r w:rsidRPr="002D7100">
        <w:rPr>
          <w:rFonts w:ascii="TH SarabunPSK" w:eastAsia="BrowalliaNew-Bold" w:hAnsi="TH SarabunPSK" w:cs="TH SarabunPSK"/>
          <w:sz w:val="28"/>
          <w:cs/>
        </w:rPr>
        <w:t>)</w:t>
      </w:r>
    </w:p>
    <w:p w14:paraId="7E7C18EF" w14:textId="48D05288" w:rsidR="00D347F4" w:rsidRPr="002D7100" w:rsidRDefault="00D347F4" w:rsidP="00D347F4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2D7100">
        <w:rPr>
          <w:rFonts w:ascii="TH SarabunPSK" w:hAnsi="TH SarabunPSK" w:cs="TH SarabunPSK"/>
          <w:b/>
          <w:bCs/>
          <w:sz w:val="28"/>
        </w:rPr>
        <w:t xml:space="preserve">TQF LO </w:t>
      </w:r>
      <w:r w:rsidR="004F5290" w:rsidRPr="002D7100">
        <w:rPr>
          <w:rFonts w:ascii="TH SarabunPSK" w:hAnsi="TH SarabunPSK" w:cs="TH SarabunPSK"/>
          <w:b/>
          <w:bCs/>
          <w:sz w:val="28"/>
          <w:cs/>
        </w:rPr>
        <w:t>หลัก ให้พิมพ์ตัวเข้ม</w:t>
      </w:r>
      <w:r w:rsidRPr="002D7100">
        <w:rPr>
          <w:rFonts w:ascii="TH SarabunPSK" w:hAnsi="TH SarabunPSK" w:cs="TH SarabunPSK"/>
          <w:b/>
          <w:bCs/>
          <w:sz w:val="28"/>
          <w:cs/>
        </w:rPr>
        <w:t>และเอน</w:t>
      </w:r>
    </w:p>
    <w:p w14:paraId="7AFAFB94" w14:textId="57374679" w:rsidR="007B58A4" w:rsidRPr="00B0347E" w:rsidRDefault="007B58A4" w:rsidP="00D347F4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Cs w:val="24"/>
        </w:rPr>
      </w:pPr>
    </w:p>
    <w:p w14:paraId="7B6DB8AE" w14:textId="4760B9D9" w:rsidR="002A01D3" w:rsidRPr="002D7100" w:rsidRDefault="002A01D3" w:rsidP="002A01D3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B7443"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 w:rsidR="002B7443" w:rsidRPr="002D710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ผลลัพธ์การเรียนรู้ของรายวิชา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กับผลลัพธ์การเรียนรู้ของหลักสูตร </w:t>
      </w:r>
    </w:p>
    <w:p w14:paraId="1160D2FF" w14:textId="423C4C90" w:rsidR="00460684" w:rsidRPr="00B0347E" w:rsidRDefault="002A01D3" w:rsidP="00B0347E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 [</w:t>
      </w:r>
      <w:r w:rsidRPr="002D7100">
        <w:rPr>
          <w:rFonts w:ascii="TH SarabunPSK" w:hAnsi="TH SarabunPSK" w:cs="TH SarabunPSK"/>
          <w:b/>
          <w:bCs/>
          <w:sz w:val="32"/>
          <w:szCs w:val="32"/>
        </w:rPr>
        <w:t xml:space="preserve">Course Learning Outcomes 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D7100">
        <w:rPr>
          <w:rFonts w:ascii="TH SarabunPSK" w:hAnsi="TH SarabunPSK" w:cs="TH SarabunPSK"/>
          <w:b/>
          <w:bCs/>
          <w:sz w:val="32"/>
          <w:szCs w:val="32"/>
        </w:rPr>
        <w:t>CLO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2D7100">
        <w:rPr>
          <w:rFonts w:ascii="TH SarabunPSK" w:hAnsi="TH SarabunPSK" w:cs="TH SarabunPSK"/>
          <w:b/>
          <w:bCs/>
          <w:sz w:val="32"/>
          <w:szCs w:val="32"/>
        </w:rPr>
        <w:t>and their Alignment with PLOs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2977"/>
        <w:gridCol w:w="2410"/>
      </w:tblGrid>
      <w:tr w:rsidR="00581A23" w:rsidRPr="002D7100" w14:paraId="38E3C7AB" w14:textId="77777777" w:rsidTr="00437472">
        <w:tc>
          <w:tcPr>
            <w:tcW w:w="846" w:type="dxa"/>
          </w:tcPr>
          <w:p w14:paraId="5D04240C" w14:textId="77777777" w:rsidR="002A01D3" w:rsidRPr="002D7100" w:rsidRDefault="002A01D3" w:rsidP="002A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</w:rPr>
              <w:t>CLOs</w:t>
            </w:r>
          </w:p>
        </w:tc>
        <w:tc>
          <w:tcPr>
            <w:tcW w:w="3260" w:type="dxa"/>
          </w:tcPr>
          <w:p w14:paraId="0BA59B65" w14:textId="77777777" w:rsidR="002A01D3" w:rsidRPr="002D7100" w:rsidRDefault="002A01D3" w:rsidP="002A01D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6F46C109" w14:textId="25432906" w:rsidR="002A01D3" w:rsidRPr="002D7100" w:rsidRDefault="002A01D3" w:rsidP="00437472">
            <w:pPr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2977" w:type="dxa"/>
          </w:tcPr>
          <w:p w14:paraId="59F9E34D" w14:textId="77777777" w:rsidR="002A01D3" w:rsidRPr="002D7100" w:rsidRDefault="002A01D3" w:rsidP="002A01D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</w:p>
          <w:p w14:paraId="1B4532E1" w14:textId="21C77BF6" w:rsidR="002A01D3" w:rsidRPr="002D7100" w:rsidRDefault="002A01D3" w:rsidP="0043747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Assessment Methods</w:t>
            </w:r>
          </w:p>
        </w:tc>
        <w:tc>
          <w:tcPr>
            <w:tcW w:w="2410" w:type="dxa"/>
          </w:tcPr>
          <w:p w14:paraId="4F9C486C" w14:textId="77777777" w:rsidR="002A01D3" w:rsidRPr="002D7100" w:rsidRDefault="002A01D3" w:rsidP="002A01D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ความสอดคล้องกับผลลัพธ์การเรียนรู้ของหลักสูตร</w:t>
            </w:r>
          </w:p>
          <w:p w14:paraId="02E7B901" w14:textId="3993400F" w:rsidR="002A01D3" w:rsidRPr="002D7100" w:rsidRDefault="002A01D3" w:rsidP="002A01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Alignment with PLO</w:t>
            </w:r>
          </w:p>
        </w:tc>
      </w:tr>
      <w:tr w:rsidR="007144A5" w:rsidRPr="007144A5" w14:paraId="6ABA0FC5" w14:textId="77777777" w:rsidTr="00437472">
        <w:tc>
          <w:tcPr>
            <w:tcW w:w="846" w:type="dxa"/>
          </w:tcPr>
          <w:p w14:paraId="7CB2D9B9" w14:textId="157FB5AE" w:rsidR="002B7443" w:rsidRPr="007144A5" w:rsidRDefault="00437472" w:rsidP="002B74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260" w:type="dxa"/>
          </w:tcPr>
          <w:p w14:paraId="2A3F9596" w14:textId="2AEA3AB1" w:rsidR="00C0420E" w:rsidRPr="007144A5" w:rsidRDefault="002B7443" w:rsidP="002B7443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-บรรยาย</w:t>
            </w:r>
          </w:p>
        </w:tc>
        <w:tc>
          <w:tcPr>
            <w:tcW w:w="2977" w:type="dxa"/>
          </w:tcPr>
          <w:p w14:paraId="210EE7AF" w14:textId="6B4D2705" w:rsidR="009109B0" w:rsidRPr="007144A5" w:rsidRDefault="002B7443" w:rsidP="005405E1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</w:t>
            </w:r>
            <w:r w:rsidR="00B229D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144A5">
              <w:rPr>
                <w:rFonts w:ascii="TH SarabunPSK" w:hAnsi="TH SarabunPSK" w:cs="TH SarabunPSK"/>
                <w:sz w:val="28"/>
                <w:cs/>
              </w:rPr>
              <w:t>สอบ</w:t>
            </w:r>
          </w:p>
          <w:p w14:paraId="309E5C47" w14:textId="53DAFAD1" w:rsidR="002B7443" w:rsidRPr="007144A5" w:rsidRDefault="009109B0" w:rsidP="005405E1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 w:hint="cs"/>
                <w:sz w:val="28"/>
                <w:cs/>
              </w:rPr>
              <w:t>-แบบฝึกหัด</w:t>
            </w:r>
          </w:p>
        </w:tc>
        <w:tc>
          <w:tcPr>
            <w:tcW w:w="2410" w:type="dxa"/>
          </w:tcPr>
          <w:p w14:paraId="74579826" w14:textId="236BAA45" w:rsidR="002B7443" w:rsidRPr="007144A5" w:rsidRDefault="00437472" w:rsidP="00437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</w:tr>
      <w:tr w:rsidR="007144A5" w:rsidRPr="007144A5" w14:paraId="67533EE0" w14:textId="77777777" w:rsidTr="00437472">
        <w:tc>
          <w:tcPr>
            <w:tcW w:w="846" w:type="dxa"/>
          </w:tcPr>
          <w:p w14:paraId="2139099F" w14:textId="6222147A" w:rsidR="00C0420E" w:rsidRPr="007144A5" w:rsidRDefault="00437472" w:rsidP="00C042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260" w:type="dxa"/>
          </w:tcPr>
          <w:p w14:paraId="79D617C5" w14:textId="26FF64CE" w:rsidR="00C0420E" w:rsidRPr="007144A5" w:rsidRDefault="00C0420E" w:rsidP="00C0420E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</w:t>
            </w:r>
            <w:r w:rsidR="00B229D0">
              <w:rPr>
                <w:rFonts w:ascii="TH SarabunPSK" w:hAnsi="TH SarabunPSK" w:cs="TH SarabunPSK" w:hint="cs"/>
                <w:sz w:val="28"/>
                <w:cs/>
              </w:rPr>
              <w:t>มอบหมายให้มีส่วนร่วมในการ</w:t>
            </w:r>
            <w:r w:rsidRPr="007144A5">
              <w:rPr>
                <w:rFonts w:ascii="TH SarabunPSK" w:hAnsi="TH SarabunPSK" w:cs="TH SarabunPSK"/>
                <w:sz w:val="28"/>
                <w:cs/>
              </w:rPr>
              <w:t>อภิปราย</w:t>
            </w:r>
            <w:r w:rsidR="009109B0" w:rsidRPr="007144A5">
              <w:rPr>
                <w:rFonts w:ascii="TH SarabunPSK" w:hAnsi="TH SarabunPSK" w:cs="TH SarabunPSK" w:hint="cs"/>
                <w:sz w:val="28"/>
                <w:cs/>
              </w:rPr>
              <w:t>ในชั้นเรียน</w:t>
            </w:r>
          </w:p>
        </w:tc>
        <w:tc>
          <w:tcPr>
            <w:tcW w:w="2977" w:type="dxa"/>
          </w:tcPr>
          <w:p w14:paraId="2683FFCC" w14:textId="71F3EAD7" w:rsidR="00C0420E" w:rsidRPr="007144A5" w:rsidRDefault="00C0420E" w:rsidP="00C0420E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</w:t>
            </w:r>
            <w:r w:rsidR="00B229D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7144A5">
              <w:rPr>
                <w:rFonts w:ascii="TH SarabunPSK" w:hAnsi="TH SarabunPSK" w:cs="TH SarabunPSK"/>
                <w:sz w:val="28"/>
                <w:cs/>
              </w:rPr>
              <w:t>อภิปราย</w:t>
            </w:r>
          </w:p>
        </w:tc>
        <w:tc>
          <w:tcPr>
            <w:tcW w:w="2410" w:type="dxa"/>
          </w:tcPr>
          <w:p w14:paraId="2432EF02" w14:textId="397BA1B0" w:rsidR="00C0420E" w:rsidRPr="007144A5" w:rsidRDefault="00437472" w:rsidP="00437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</w:tr>
      <w:tr w:rsidR="007144A5" w:rsidRPr="007144A5" w14:paraId="128A8389" w14:textId="77777777" w:rsidTr="00437472">
        <w:tc>
          <w:tcPr>
            <w:tcW w:w="846" w:type="dxa"/>
          </w:tcPr>
          <w:p w14:paraId="362F1A11" w14:textId="25D01CBF" w:rsidR="00C0420E" w:rsidRPr="007144A5" w:rsidRDefault="00437472" w:rsidP="00C0420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260" w:type="dxa"/>
          </w:tcPr>
          <w:p w14:paraId="26F57F5A" w14:textId="76A7D5D6" w:rsidR="00C0420E" w:rsidRPr="007144A5" w:rsidRDefault="00C0420E" w:rsidP="00C0420E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</w:t>
            </w:r>
            <w:r w:rsidR="009109B0" w:rsidRPr="007144A5">
              <w:rPr>
                <w:rFonts w:ascii="TH SarabunPSK" w:hAnsi="TH SarabunPSK" w:cs="TH SarabunPSK" w:hint="cs"/>
                <w:sz w:val="28"/>
                <w:cs/>
              </w:rPr>
              <w:t>มอบหมายให้ทำรายงาน</w:t>
            </w:r>
            <w:r w:rsidR="002D7100" w:rsidRPr="007144A5">
              <w:rPr>
                <w:rFonts w:ascii="TH SarabunPSK" w:hAnsi="TH SarabunPSK" w:cs="TH SarabunPSK" w:hint="cs"/>
                <w:sz w:val="28"/>
                <w:cs/>
              </w:rPr>
              <w:t>การพยาบาลตามปัญหา</w:t>
            </w:r>
            <w:r w:rsidR="00B229D0">
              <w:rPr>
                <w:rFonts w:ascii="TH SarabunPSK" w:hAnsi="TH SarabunPSK" w:cs="TH SarabunPSK" w:hint="cs"/>
                <w:sz w:val="28"/>
                <w:cs/>
              </w:rPr>
              <w:t>ที่พบบ่อยในผู้ป่วย....</w:t>
            </w:r>
          </w:p>
        </w:tc>
        <w:tc>
          <w:tcPr>
            <w:tcW w:w="2977" w:type="dxa"/>
          </w:tcPr>
          <w:p w14:paraId="5A9D5608" w14:textId="002A2C01" w:rsidR="00C0420E" w:rsidRPr="007144A5" w:rsidRDefault="00C0420E" w:rsidP="00C0420E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-</w:t>
            </w:r>
            <w:r w:rsidR="009109B0" w:rsidRPr="007144A5">
              <w:rPr>
                <w:rFonts w:ascii="TH SarabunPSK" w:hAnsi="TH SarabunPSK" w:cs="TH SarabunPSK" w:hint="cs"/>
                <w:sz w:val="28"/>
                <w:cs/>
              </w:rPr>
              <w:t>รายงานที่มอบหมาย</w:t>
            </w:r>
          </w:p>
        </w:tc>
        <w:tc>
          <w:tcPr>
            <w:tcW w:w="2410" w:type="dxa"/>
          </w:tcPr>
          <w:p w14:paraId="4807D205" w14:textId="15A597FB" w:rsidR="00C0420E" w:rsidRPr="007144A5" w:rsidRDefault="00437472" w:rsidP="0043747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</w:tr>
      <w:tr w:rsidR="007144A5" w:rsidRPr="007144A5" w14:paraId="1FD5E69B" w14:textId="77777777" w:rsidTr="00437472">
        <w:tc>
          <w:tcPr>
            <w:tcW w:w="846" w:type="dxa"/>
          </w:tcPr>
          <w:p w14:paraId="7C4B1D01" w14:textId="243E2CC3" w:rsidR="00F65F5A" w:rsidRPr="007144A5" w:rsidRDefault="00F65F5A" w:rsidP="00F65F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68A49C15" w14:textId="4E514633" w:rsidR="00F65F5A" w:rsidRPr="007144A5" w:rsidRDefault="00F65F5A" w:rsidP="00F65F5A">
            <w:pPr>
              <w:rPr>
                <w:rFonts w:ascii="TH SarabunPSK" w:hAnsi="TH SarabunPSK" w:cs="TH SarabunPSK"/>
                <w:sz w:val="28"/>
                <w:highlight w:val="cyan"/>
                <w:cs/>
              </w:rPr>
            </w:pPr>
            <w:r w:rsidRPr="007144A5">
              <w:rPr>
                <w:rFonts w:ascii="TH SarabunPSK" w:hAnsi="TH SarabunPSK" w:cs="TH SarabunPSK"/>
                <w:sz w:val="28"/>
                <w:highlight w:val="cyan"/>
              </w:rPr>
              <w:t>(</w:t>
            </w:r>
            <w:r w:rsidRPr="007144A5">
              <w:rPr>
                <w:rFonts w:ascii="TH SarabunPSK" w:hAnsi="TH SarabunPSK" w:cs="TH SarabunPSK"/>
                <w:sz w:val="28"/>
                <w:highlight w:val="cyan"/>
                <w:cs/>
              </w:rPr>
              <w:t xml:space="preserve">ระบุกิจกรรมที่ผลักดัน </w:t>
            </w:r>
            <w:r w:rsidRPr="007144A5">
              <w:rPr>
                <w:rFonts w:ascii="TH SarabunPSK" w:hAnsi="TH SarabunPSK" w:cs="TH SarabunPSK"/>
                <w:sz w:val="28"/>
                <w:highlight w:val="cyan"/>
              </w:rPr>
              <w:t>LLL</w:t>
            </w:r>
            <w:r w:rsidR="00B06CEC" w:rsidRPr="007144A5">
              <w:rPr>
                <w:rFonts w:ascii="TH SarabunPSK" w:hAnsi="TH SarabunPSK" w:cs="TH SarabunPSK"/>
                <w:sz w:val="28"/>
                <w:highlight w:val="cyan"/>
              </w:rPr>
              <w:t>)</w:t>
            </w:r>
          </w:p>
        </w:tc>
        <w:tc>
          <w:tcPr>
            <w:tcW w:w="2977" w:type="dxa"/>
          </w:tcPr>
          <w:p w14:paraId="0E04C10D" w14:textId="355F9C94" w:rsidR="00F65F5A" w:rsidRPr="007144A5" w:rsidRDefault="00F65F5A" w:rsidP="00F65F5A">
            <w:pPr>
              <w:rPr>
                <w:rFonts w:ascii="TH SarabunPSK" w:hAnsi="TH SarabunPSK" w:cs="TH SarabunPSK"/>
                <w:sz w:val="28"/>
                <w:highlight w:val="cyan"/>
                <w:cs/>
              </w:rPr>
            </w:pPr>
            <w:r w:rsidRPr="007144A5">
              <w:rPr>
                <w:rFonts w:ascii="TH SarabunPSK" w:hAnsi="TH SarabunPSK" w:cs="TH SarabunPSK"/>
                <w:sz w:val="28"/>
                <w:highlight w:val="cyan"/>
              </w:rPr>
              <w:t>(</w:t>
            </w:r>
            <w:r w:rsidRPr="007144A5">
              <w:rPr>
                <w:rFonts w:ascii="TH SarabunPSK" w:hAnsi="TH SarabunPSK" w:cs="TH SarabunPSK"/>
                <w:sz w:val="28"/>
                <w:highlight w:val="cyan"/>
                <w:cs/>
              </w:rPr>
              <w:t>ระบุวิธีการประเมินผล)</w:t>
            </w:r>
          </w:p>
        </w:tc>
        <w:tc>
          <w:tcPr>
            <w:tcW w:w="2410" w:type="dxa"/>
          </w:tcPr>
          <w:p w14:paraId="676EC705" w14:textId="12572BC9" w:rsidR="00F65F5A" w:rsidRPr="007144A5" w:rsidRDefault="00F65F5A" w:rsidP="00F65F5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44A5">
              <w:rPr>
                <w:rFonts w:ascii="TH SarabunPSK" w:hAnsi="TH SarabunPSK" w:cs="TH SarabunPSK"/>
                <w:sz w:val="28"/>
                <w:highlight w:val="cyan"/>
              </w:rPr>
              <w:t>LLL</w:t>
            </w:r>
          </w:p>
        </w:tc>
      </w:tr>
    </w:tbl>
    <w:p w14:paraId="188D58EC" w14:textId="493DA077" w:rsidR="004C459F" w:rsidRPr="00B0347E" w:rsidRDefault="005B4EE2" w:rsidP="004C459F">
      <w:pPr>
        <w:rPr>
          <w:rFonts w:ascii="TH SarabunPSK" w:hAnsi="TH SarabunPSK" w:cs="TH SarabunPSK"/>
          <w:color w:val="FF0000"/>
          <w:szCs w:val="24"/>
        </w:rPr>
      </w:pPr>
      <w:r w:rsidRPr="00B0347E">
        <w:rPr>
          <w:rFonts w:ascii="TH SarabunPSK" w:hAnsi="TH SarabunPSK" w:cs="TH SarabunPSK"/>
          <w:color w:val="FF0000"/>
          <w:szCs w:val="24"/>
          <w:cs/>
        </w:rPr>
        <w:t xml:space="preserve">หมายเหตุ: </w:t>
      </w:r>
      <w:r w:rsidR="00090051" w:rsidRPr="00B0347E">
        <w:rPr>
          <w:rFonts w:ascii="TH SarabunPSK" w:hAnsi="TH SarabunPSK" w:cs="TH SarabunPSK"/>
          <w:color w:val="FF0000"/>
          <w:szCs w:val="24"/>
        </w:rPr>
        <w:t>1</w:t>
      </w:r>
      <w:r w:rsidR="00090051" w:rsidRPr="00B0347E">
        <w:rPr>
          <w:rFonts w:ascii="TH SarabunPSK" w:hAnsi="TH SarabunPSK" w:cs="TH SarabunPSK"/>
          <w:color w:val="FF0000"/>
          <w:szCs w:val="24"/>
          <w:cs/>
        </w:rPr>
        <w:t xml:space="preserve">. </w:t>
      </w:r>
      <w:r w:rsidRPr="00B0347E">
        <w:rPr>
          <w:rFonts w:ascii="TH SarabunPSK" w:hAnsi="TH SarabunPSK" w:cs="TH SarabunPSK"/>
          <w:color w:val="FF0000"/>
          <w:szCs w:val="24"/>
        </w:rPr>
        <w:t xml:space="preserve">CLOs </w:t>
      </w:r>
      <w:r w:rsidRPr="00B0347E">
        <w:rPr>
          <w:rFonts w:ascii="TH SarabunPSK" w:hAnsi="TH SarabunPSK" w:cs="TH SarabunPSK"/>
          <w:color w:val="FF0000"/>
          <w:szCs w:val="24"/>
          <w:cs/>
        </w:rPr>
        <w:t>ของรายวิชา ต้องสอดคล้อง (</w:t>
      </w:r>
      <w:r w:rsidRPr="00B0347E">
        <w:rPr>
          <w:rFonts w:ascii="TH SarabunPSK" w:hAnsi="TH SarabunPSK" w:cs="TH SarabunPSK"/>
          <w:color w:val="FF0000"/>
          <w:szCs w:val="24"/>
        </w:rPr>
        <w:t>Align</w:t>
      </w:r>
      <w:r w:rsidRPr="00B0347E">
        <w:rPr>
          <w:rFonts w:ascii="TH SarabunPSK" w:hAnsi="TH SarabunPSK" w:cs="TH SarabunPSK"/>
          <w:color w:val="FF0000"/>
          <w:szCs w:val="24"/>
          <w:cs/>
        </w:rPr>
        <w:t xml:space="preserve">) กับ </w:t>
      </w:r>
      <w:r w:rsidR="00251A57" w:rsidRPr="00B0347E">
        <w:rPr>
          <w:rFonts w:ascii="TH SarabunPSK" w:hAnsi="TH SarabunPSK" w:cs="TH SarabunPSK"/>
          <w:color w:val="FF0000"/>
          <w:szCs w:val="24"/>
        </w:rPr>
        <w:t>P</w:t>
      </w:r>
      <w:r w:rsidRPr="00B0347E">
        <w:rPr>
          <w:rFonts w:ascii="TH SarabunPSK" w:hAnsi="TH SarabunPSK" w:cs="TH SarabunPSK"/>
          <w:color w:val="FF0000"/>
          <w:szCs w:val="24"/>
        </w:rPr>
        <w:t xml:space="preserve">LOs </w:t>
      </w:r>
      <w:r w:rsidRPr="00B0347E">
        <w:rPr>
          <w:rFonts w:ascii="TH SarabunPSK" w:hAnsi="TH SarabunPSK" w:cs="TH SarabunPSK"/>
          <w:color w:val="FF0000"/>
          <w:szCs w:val="24"/>
          <w:cs/>
        </w:rPr>
        <w:t xml:space="preserve">ของหลักสูตร </w:t>
      </w:r>
    </w:p>
    <w:p w14:paraId="3BA3105F" w14:textId="16E9B280" w:rsidR="004C459F" w:rsidRPr="00B0347E" w:rsidRDefault="004C459F" w:rsidP="004C459F">
      <w:pPr>
        <w:rPr>
          <w:rFonts w:ascii="TH SarabunPSK" w:hAnsi="TH SarabunPSK" w:cs="TH SarabunPSK"/>
          <w:color w:val="FF0000"/>
          <w:szCs w:val="24"/>
        </w:rPr>
      </w:pPr>
      <w:r w:rsidRPr="00B0347E">
        <w:rPr>
          <w:rFonts w:ascii="TH SarabunPSK" w:hAnsi="TH SarabunPSK" w:cs="TH SarabunPSK"/>
          <w:color w:val="FF0000"/>
          <w:szCs w:val="24"/>
        </w:rPr>
        <w:tab/>
      </w:r>
      <w:r w:rsidRPr="00B0347E">
        <w:rPr>
          <w:rFonts w:ascii="TH SarabunPSK" w:hAnsi="TH SarabunPSK" w:cs="TH SarabunPSK"/>
          <w:color w:val="FF0000"/>
          <w:szCs w:val="24"/>
          <w:cs/>
        </w:rPr>
        <w:t xml:space="preserve">  </w:t>
      </w:r>
      <w:r w:rsidRPr="00B0347E">
        <w:rPr>
          <w:rFonts w:ascii="TH SarabunPSK" w:hAnsi="TH SarabunPSK" w:cs="TH SarabunPSK"/>
          <w:color w:val="FF0000"/>
          <w:szCs w:val="24"/>
        </w:rPr>
        <w:t>2</w:t>
      </w:r>
      <w:r w:rsidRPr="00B0347E">
        <w:rPr>
          <w:rFonts w:ascii="TH SarabunPSK" w:hAnsi="TH SarabunPSK" w:cs="TH SarabunPSK"/>
          <w:color w:val="FF0000"/>
          <w:szCs w:val="24"/>
          <w:cs/>
        </w:rPr>
        <w:t>.</w:t>
      </w:r>
      <w:r w:rsidR="007B58A4" w:rsidRPr="00B0347E">
        <w:rPr>
          <w:rFonts w:ascii="TH SarabunPSK" w:hAnsi="TH SarabunPSK" w:cs="TH SarabunPSK"/>
          <w:color w:val="FF0000"/>
          <w:szCs w:val="24"/>
          <w:cs/>
        </w:rPr>
        <w:t xml:space="preserve"> รายวิชาหนึ่งไม่จำเป็นต้องรับผิดชอบครบทุก </w:t>
      </w:r>
      <w:r w:rsidR="007B58A4" w:rsidRPr="00B0347E">
        <w:rPr>
          <w:rFonts w:ascii="TH SarabunPSK" w:hAnsi="TH SarabunPSK" w:cs="TH SarabunPSK"/>
          <w:color w:val="FF0000"/>
          <w:szCs w:val="24"/>
        </w:rPr>
        <w:t xml:space="preserve">PLOs </w:t>
      </w:r>
    </w:p>
    <w:p w14:paraId="1E71872F" w14:textId="6BC8473F" w:rsidR="00A94CC7" w:rsidRDefault="00A94CC7" w:rsidP="004C459F">
      <w:pPr>
        <w:rPr>
          <w:rFonts w:ascii="TH SarabunPSK" w:hAnsi="TH SarabunPSK" w:cs="TH SarabunPSK"/>
          <w:color w:val="FF0000"/>
          <w:szCs w:val="24"/>
        </w:rPr>
      </w:pPr>
      <w:r w:rsidRPr="00B0347E">
        <w:rPr>
          <w:rFonts w:ascii="TH SarabunPSK" w:hAnsi="TH SarabunPSK" w:cs="TH SarabunPSK"/>
          <w:color w:val="FF0000"/>
          <w:szCs w:val="24"/>
        </w:rPr>
        <w:t xml:space="preserve">              3.</w:t>
      </w:r>
      <w:r w:rsidR="00B06CEC" w:rsidRPr="00B0347E">
        <w:rPr>
          <w:rFonts w:ascii="TH SarabunPSK" w:hAnsi="TH SarabunPSK" w:cs="TH SarabunPSK"/>
          <w:color w:val="FF0000"/>
          <w:szCs w:val="24"/>
        </w:rPr>
        <w:t xml:space="preserve"> 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 xml:space="preserve">การระบุ </w:t>
      </w:r>
      <w:r w:rsidR="00B06CEC" w:rsidRPr="00B0347E">
        <w:rPr>
          <w:rFonts w:ascii="TH SarabunPSK" w:hAnsi="TH SarabunPSK" w:cs="TH SarabunPSK"/>
          <w:color w:val="FF0000"/>
          <w:szCs w:val="24"/>
        </w:rPr>
        <w:t xml:space="preserve">LLL </w:t>
      </w:r>
      <w:r w:rsidR="00B06CEC" w:rsidRPr="00B0347E">
        <w:rPr>
          <w:rFonts w:ascii="TH SarabunPSK" w:hAnsi="TH SarabunPSK" w:cs="TH SarabunPSK"/>
          <w:color w:val="FF0000"/>
          <w:szCs w:val="24"/>
          <w:cs/>
        </w:rPr>
        <w:t>ให้ระบุเฉพาะในรายวิชาที่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>หลักสูตรมอบหมายให้</w:t>
      </w:r>
      <w:r w:rsidR="00B06CEC" w:rsidRPr="00B0347E">
        <w:rPr>
          <w:rFonts w:ascii="TH SarabunPSK" w:hAnsi="TH SarabunPSK" w:cs="TH SarabunPSK"/>
          <w:color w:val="FF0000"/>
          <w:szCs w:val="24"/>
          <w:cs/>
        </w:rPr>
        <w:t>รับผิดชอบ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>หลักใน</w:t>
      </w:r>
      <w:r w:rsidR="00B06CEC" w:rsidRPr="00B0347E">
        <w:rPr>
          <w:rFonts w:ascii="TH SarabunPSK" w:hAnsi="TH SarabunPSK" w:cs="TH SarabunPSK"/>
          <w:color w:val="FF0000"/>
          <w:szCs w:val="24"/>
          <w:cs/>
        </w:rPr>
        <w:t xml:space="preserve"> </w:t>
      </w:r>
      <w:r w:rsidR="00B06CEC" w:rsidRPr="00B0347E">
        <w:rPr>
          <w:rFonts w:ascii="TH SarabunPSK" w:hAnsi="TH SarabunPSK" w:cs="TH SarabunPSK"/>
          <w:color w:val="FF0000"/>
          <w:szCs w:val="24"/>
        </w:rPr>
        <w:t xml:space="preserve">LLL 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>ข้อ</w:t>
      </w:r>
      <w:r w:rsidR="00B06CEC" w:rsidRPr="00B0347E">
        <w:rPr>
          <w:rFonts w:ascii="TH SarabunPSK" w:hAnsi="TH SarabunPSK" w:cs="TH SarabunPSK"/>
          <w:color w:val="FF0000"/>
          <w:szCs w:val="24"/>
          <w:cs/>
        </w:rPr>
        <w:t>นั้นๆ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 xml:space="preserve"> (ในรายวิชาอื่น ๆ ไม่ต้องระบุแต่สอดแทรก</w:t>
      </w:r>
      <w:r w:rsidR="00EA672E" w:rsidRPr="00B0347E">
        <w:rPr>
          <w:rFonts w:ascii="TH SarabunPSK" w:hAnsi="TH SarabunPSK" w:cs="TH SarabunPSK" w:hint="cs"/>
          <w:color w:val="FF0000"/>
          <w:szCs w:val="24"/>
          <w:cs/>
        </w:rPr>
        <w:t>กิจกรรมการเรียนการสอน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>ในรายวิชาตามความเหมาะสมเพื่อร่วมกันผลักดัน</w:t>
      </w:r>
      <w:r w:rsidR="00EA672E" w:rsidRPr="00B0347E">
        <w:rPr>
          <w:rFonts w:ascii="TH SarabunPSK" w:hAnsi="TH SarabunPSK" w:cs="TH SarabunPSK" w:hint="cs"/>
          <w:color w:val="FF0000"/>
          <w:szCs w:val="24"/>
          <w:cs/>
        </w:rPr>
        <w:t xml:space="preserve">ให้เกิด </w:t>
      </w:r>
      <w:r w:rsidR="00EA672E" w:rsidRPr="00B0347E">
        <w:rPr>
          <w:rFonts w:ascii="TH SarabunPSK" w:hAnsi="TH SarabunPSK" w:cs="TH SarabunPSK"/>
          <w:color w:val="FF0000"/>
          <w:szCs w:val="24"/>
        </w:rPr>
        <w:t xml:space="preserve">LLL </w:t>
      </w:r>
      <w:r w:rsidR="00B06CEC" w:rsidRPr="00B0347E">
        <w:rPr>
          <w:rFonts w:ascii="TH SarabunPSK" w:hAnsi="TH SarabunPSK" w:cs="TH SarabunPSK" w:hint="cs"/>
          <w:color w:val="FF0000"/>
          <w:szCs w:val="24"/>
          <w:cs/>
        </w:rPr>
        <w:t>อย่างต่อเนื่อง</w:t>
      </w:r>
      <w:r w:rsidR="00B06CEC" w:rsidRPr="00B0347E">
        <w:rPr>
          <w:rFonts w:ascii="TH SarabunPSK" w:hAnsi="TH SarabunPSK" w:cs="TH SarabunPSK"/>
          <w:color w:val="FF0000"/>
          <w:szCs w:val="24"/>
          <w:cs/>
        </w:rPr>
        <w:t>)</w:t>
      </w:r>
    </w:p>
    <w:p w14:paraId="5EB98E7D" w14:textId="77777777" w:rsidR="00A73AD6" w:rsidRPr="00B0347E" w:rsidRDefault="00A73AD6" w:rsidP="004C459F">
      <w:pPr>
        <w:rPr>
          <w:rFonts w:ascii="TH SarabunPSK" w:hAnsi="TH SarabunPSK" w:cs="TH SarabunPSK"/>
          <w:color w:val="FF0000"/>
          <w:szCs w:val="24"/>
          <w:cs/>
        </w:rPr>
      </w:pPr>
    </w:p>
    <w:p w14:paraId="18ED23D5" w14:textId="1EDFCBF8" w:rsidR="00B0347E" w:rsidRDefault="00B0347E" w:rsidP="007D06BC">
      <w:pPr>
        <w:rPr>
          <w:rFonts w:ascii="TH SarabunPSK" w:hAnsi="TH SarabunPSK" w:cs="TH SarabunPSK"/>
          <w:sz w:val="28"/>
        </w:rPr>
      </w:pPr>
      <w:r w:rsidRPr="000F3B0B">
        <w:rPr>
          <w:rFonts w:ascii="TH SarabunPSK" w:hAnsi="TH SarabunPSK" w:cs="TH SarabunPSK" w:hint="cs"/>
          <w:b/>
          <w:bCs/>
          <w:sz w:val="28"/>
          <w:cs/>
        </w:rPr>
        <w:lastRenderedPageBreak/>
        <w:t>4.  การวางแผนและการเตรียมการ</w:t>
      </w:r>
      <w:r w:rsidR="007D06BC">
        <w:rPr>
          <w:rFonts w:ascii="TH SarabunPSK" w:hAnsi="TH SarabunPSK" w:cs="TH SarabunPSK" w:hint="cs"/>
          <w:b/>
          <w:bCs/>
          <w:sz w:val="28"/>
          <w:cs/>
        </w:rPr>
        <w:t>จัดการเรียนการสอนภาคปฏิบัติ</w:t>
      </w:r>
      <w:r w:rsidRPr="000F3B0B">
        <w:rPr>
          <w:rFonts w:ascii="TH SarabunPSK" w:hAnsi="TH SarabunPSK" w:cs="TH SarabunPSK" w:hint="cs"/>
          <w:sz w:val="28"/>
          <w:cs/>
        </w:rPr>
        <w:t xml:space="preserve"> </w:t>
      </w:r>
    </w:p>
    <w:p w14:paraId="601D1358" w14:textId="77777777" w:rsidR="00B0347E" w:rsidRPr="000F3B0B" w:rsidRDefault="00B0347E" w:rsidP="00B0347E">
      <w:pPr>
        <w:spacing w:line="276" w:lineRule="auto"/>
        <w:ind w:left="284"/>
        <w:rPr>
          <w:rFonts w:ascii="TH SarabunPSK" w:hAnsi="TH SarabunPSK" w:cs="TH SarabunPSK"/>
          <w:sz w:val="28"/>
        </w:rPr>
      </w:pPr>
      <w:r w:rsidRPr="000F3B0B">
        <w:rPr>
          <w:rFonts w:ascii="TH SarabunPSK" w:hAnsi="TH SarabunPSK" w:cs="TH SarabunPSK"/>
          <w:sz w:val="28"/>
          <w:cs/>
        </w:rPr>
        <w:tab/>
      </w:r>
      <w:r w:rsidRPr="000F3B0B">
        <w:rPr>
          <w:rFonts w:ascii="TH SarabunPSK" w:hAnsi="TH SarabunPSK" w:cs="TH SarabunPSK" w:hint="cs"/>
          <w:b/>
          <w:bCs/>
          <w:sz w:val="28"/>
          <w:cs/>
        </w:rPr>
        <w:t>4.1 แหล่งฝึก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</w:t>
      </w:r>
    </w:p>
    <w:p w14:paraId="567BFF7E" w14:textId="77777777" w:rsidR="00B0347E" w:rsidRDefault="00B0347E" w:rsidP="00B0347E">
      <w:pPr>
        <w:spacing w:line="276" w:lineRule="auto"/>
        <w:ind w:left="284"/>
        <w:rPr>
          <w:rFonts w:ascii="TH SarabunPSK" w:hAnsi="TH SarabunPSK" w:cs="TH SarabunPSK"/>
          <w:sz w:val="28"/>
        </w:rPr>
      </w:pPr>
      <w:r w:rsidRPr="000F3B0B">
        <w:rPr>
          <w:rFonts w:ascii="TH SarabunPSK" w:hAnsi="TH SarabunPSK" w:cs="TH SarabunPSK"/>
          <w:sz w:val="28"/>
          <w:cs/>
        </w:rPr>
        <w:tab/>
      </w:r>
      <w:r w:rsidRPr="000F3B0B">
        <w:rPr>
          <w:rFonts w:ascii="TH SarabunPSK" w:hAnsi="TH SarabunPSK" w:cs="TH SarabunPSK" w:hint="cs"/>
          <w:b/>
          <w:bCs/>
          <w:sz w:val="28"/>
          <w:cs/>
        </w:rPr>
        <w:t>4.2 นิสิต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</w:t>
      </w:r>
    </w:p>
    <w:p w14:paraId="6E056D85" w14:textId="77777777" w:rsidR="00B0347E" w:rsidRDefault="00B0347E" w:rsidP="00B0347E">
      <w:pPr>
        <w:spacing w:line="276" w:lineRule="auto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F3B0B">
        <w:rPr>
          <w:rFonts w:ascii="TH SarabunPSK" w:hAnsi="TH SarabunPSK" w:cs="TH SarabunPSK" w:hint="cs"/>
          <w:b/>
          <w:bCs/>
          <w:sz w:val="28"/>
          <w:cs/>
        </w:rPr>
        <w:t>4.3 อาจารย์สอนภาคปฏิบัติ/ อาจารย์นิเทศ</w:t>
      </w:r>
      <w:r w:rsidRPr="000F3B0B">
        <w:rPr>
          <w:rFonts w:ascii="TH SarabunPSK" w:hAnsi="TH SarabunPSK" w:cs="TH SarabunPSK" w:hint="cs"/>
          <w:sz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</w:p>
    <w:p w14:paraId="614784F8" w14:textId="77777777" w:rsidR="00B0347E" w:rsidRDefault="00B0347E" w:rsidP="00B0347E">
      <w:pPr>
        <w:spacing w:line="276" w:lineRule="auto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F3B0B">
        <w:rPr>
          <w:rFonts w:ascii="TH SarabunPSK" w:hAnsi="TH SarabunPSK" w:cs="TH SarabunPSK" w:hint="cs"/>
          <w:b/>
          <w:bCs/>
          <w:sz w:val="28"/>
          <w:cs/>
        </w:rPr>
        <w:t>4.4 พยาบาลพี่เลี้ยงในแหล่งฝึก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</w:t>
      </w:r>
    </w:p>
    <w:p w14:paraId="0FC50F77" w14:textId="77777777" w:rsidR="00B0347E" w:rsidRDefault="00B0347E" w:rsidP="00B0347E">
      <w:pPr>
        <w:spacing w:line="276" w:lineRule="auto"/>
        <w:ind w:left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0F3B0B">
        <w:rPr>
          <w:rFonts w:ascii="TH SarabunPSK" w:hAnsi="TH SarabunPSK" w:cs="TH SarabunPSK" w:hint="cs"/>
          <w:b/>
          <w:bCs/>
          <w:sz w:val="28"/>
          <w:cs/>
        </w:rPr>
        <w:t>4.5 การจัดการความเสี่ยง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</w:t>
      </w:r>
    </w:p>
    <w:p w14:paraId="2E2EE2A1" w14:textId="15EEF4E4" w:rsidR="00A94CC7" w:rsidRPr="002D7100" w:rsidRDefault="00A94CC7" w:rsidP="004C459F">
      <w:pPr>
        <w:rPr>
          <w:rFonts w:ascii="TH SarabunPSK" w:hAnsi="TH SarabunPSK" w:cs="TH SarabunPSK"/>
          <w:color w:val="FF0000"/>
          <w:sz w:val="28"/>
        </w:rPr>
        <w:sectPr w:rsidR="00A94CC7" w:rsidRPr="002D7100" w:rsidSect="009D5968">
          <w:headerReference w:type="default" r:id="rId8"/>
          <w:footerReference w:type="default" r:id="rId9"/>
          <w:pgSz w:w="11906" w:h="16838"/>
          <w:pgMar w:top="1440" w:right="851" w:bottom="1440" w:left="1418" w:header="709" w:footer="709" w:gutter="0"/>
          <w:cols w:space="708"/>
          <w:docGrid w:linePitch="360"/>
        </w:sectPr>
      </w:pPr>
    </w:p>
    <w:p w14:paraId="3D5AD475" w14:textId="50698A47" w:rsidR="00D600B0" w:rsidRPr="002D7100" w:rsidRDefault="007D06BC" w:rsidP="00610DAD">
      <w:pPr>
        <w:ind w:left="284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5</w:t>
      </w:r>
      <w:r w:rsidR="00610DAD" w:rsidRPr="002D7100">
        <w:rPr>
          <w:rFonts w:ascii="TH SarabunPSK" w:hAnsi="TH SarabunPSK" w:cs="TH SarabunPSK"/>
          <w:b/>
          <w:bCs/>
          <w:sz w:val="28"/>
          <w:cs/>
        </w:rPr>
        <w:t>.</w:t>
      </w:r>
      <w:r w:rsidR="00C57542" w:rsidRPr="002D710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B4EE2" w:rsidRPr="002D7100">
        <w:rPr>
          <w:rFonts w:ascii="TH SarabunPSK" w:hAnsi="TH SarabunPSK" w:cs="TH SarabunPSK"/>
          <w:b/>
          <w:bCs/>
          <w:sz w:val="28"/>
          <w:cs/>
        </w:rPr>
        <w:t>แผนการสอน</w:t>
      </w:r>
    </w:p>
    <w:p w14:paraId="6A0FB8E0" w14:textId="7311DA7C" w:rsidR="005405E1" w:rsidRPr="002D7100" w:rsidRDefault="006B221B" w:rsidP="00610DAD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ab/>
      </w:r>
      <w:r w:rsidR="007D06BC">
        <w:rPr>
          <w:rFonts w:ascii="TH SarabunPSK" w:hAnsi="TH SarabunPSK" w:cs="TH SarabunPSK" w:hint="cs"/>
          <w:b/>
          <w:bCs/>
          <w:sz w:val="28"/>
          <w:cs/>
        </w:rPr>
        <w:t>5</w:t>
      </w:r>
      <w:r w:rsidRPr="002D7100">
        <w:rPr>
          <w:rFonts w:ascii="TH SarabunPSK" w:hAnsi="TH SarabunPSK" w:cs="TH SarabunPSK"/>
          <w:b/>
          <w:bCs/>
          <w:sz w:val="28"/>
          <w:cs/>
        </w:rPr>
        <w:t>.1 แผนการสอนทฤษฎี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8"/>
        <w:gridCol w:w="567"/>
        <w:gridCol w:w="4110"/>
        <w:gridCol w:w="2410"/>
        <w:gridCol w:w="2126"/>
        <w:gridCol w:w="1701"/>
        <w:gridCol w:w="1276"/>
      </w:tblGrid>
      <w:tr w:rsidR="00C57542" w:rsidRPr="002D7100" w14:paraId="60460186" w14:textId="77777777" w:rsidTr="007144A5">
        <w:trPr>
          <w:trHeight w:val="719"/>
          <w:tblHeader/>
        </w:trPr>
        <w:tc>
          <w:tcPr>
            <w:tcW w:w="1135" w:type="dxa"/>
            <w:vMerge w:val="restart"/>
          </w:tcPr>
          <w:p w14:paraId="60955C4D" w14:textId="4BDF6872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 xml:space="preserve"> CLO</w:t>
            </w:r>
          </w:p>
        </w:tc>
        <w:tc>
          <w:tcPr>
            <w:tcW w:w="567" w:type="dxa"/>
            <w:vMerge w:val="restart"/>
            <w:textDirection w:val="btLr"/>
          </w:tcPr>
          <w:p w14:paraId="5D02E0F8" w14:textId="77777777" w:rsidR="00C57542" w:rsidRPr="002D7100" w:rsidRDefault="00C57542" w:rsidP="00C5754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27D729E" w14:textId="77777777" w:rsidR="00C57542" w:rsidRPr="002D7100" w:rsidRDefault="00C57542" w:rsidP="00C5754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418" w:type="dxa"/>
            <w:vMerge w:val="restart"/>
          </w:tcPr>
          <w:p w14:paraId="0C77D305" w14:textId="1FC8EF94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1D4F04" w14:textId="77777777" w:rsidR="00C57542" w:rsidRPr="002D7100" w:rsidRDefault="00C57542" w:rsidP="00C5754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110" w:type="dxa"/>
            <w:vMerge w:val="restart"/>
            <w:vAlign w:val="center"/>
          </w:tcPr>
          <w:p w14:paraId="5C6CF224" w14:textId="77777777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2410" w:type="dxa"/>
            <w:vMerge w:val="restart"/>
          </w:tcPr>
          <w:p w14:paraId="4C835051" w14:textId="77777777" w:rsidR="007144A5" w:rsidRDefault="00C57542" w:rsidP="005405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ผลลัพธ์การเรียนรู้</w:t>
            </w:r>
          </w:p>
          <w:p w14:paraId="2E325CCE" w14:textId="53A3C32C" w:rsidR="00C57542" w:rsidRPr="002D7100" w:rsidRDefault="00C57542" w:rsidP="005405E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รายบทเรียน</w:t>
            </w:r>
            <w:r w:rsidR="005405E1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</w:t>
            </w:r>
            <w:r w:rsidR="007F61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</w:t>
            </w:r>
            <w:r w:rsidR="007F61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LLO</w:t>
            </w:r>
            <w:r w:rsidR="007F61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14:paraId="5529ACAC" w14:textId="77777777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08485228" w14:textId="3AD21BCD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701" w:type="dxa"/>
            <w:vMerge w:val="restart"/>
          </w:tcPr>
          <w:p w14:paraId="7C413D44" w14:textId="77777777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2D7100">
              <w:rPr>
                <w:rStyle w:val="af1"/>
                <w:rFonts w:ascii="TH SarabunPSK" w:hAnsi="TH SarabunPSK" w:cs="TH SarabunPSK"/>
                <w:b/>
                <w:bCs/>
                <w:sz w:val="28"/>
                <w:cs/>
              </w:rPr>
              <w:footnoteReference w:id="2"/>
            </w:r>
          </w:p>
          <w:p w14:paraId="59847F61" w14:textId="22B6CD25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C7DCC12" w14:textId="79CB7321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2D7100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  <w:p w14:paraId="4B178494" w14:textId="25E36250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</w:p>
        </w:tc>
      </w:tr>
      <w:tr w:rsidR="00C57542" w:rsidRPr="002D7100" w14:paraId="76A108C7" w14:textId="77777777" w:rsidTr="007144A5">
        <w:trPr>
          <w:trHeight w:val="624"/>
          <w:tblHeader/>
        </w:trPr>
        <w:tc>
          <w:tcPr>
            <w:tcW w:w="1135" w:type="dxa"/>
            <w:vMerge/>
          </w:tcPr>
          <w:p w14:paraId="78B550C3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5EE835EF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1CA078A5" w14:textId="77777777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567" w:type="dxa"/>
            <w:vMerge/>
          </w:tcPr>
          <w:p w14:paraId="18D45D1D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  <w:vMerge/>
          </w:tcPr>
          <w:p w14:paraId="2604D696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Merge/>
          </w:tcPr>
          <w:p w14:paraId="0E5BD7B2" w14:textId="77777777" w:rsidR="00C57542" w:rsidRPr="002D7100" w:rsidRDefault="00C57542" w:rsidP="00C5754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126" w:type="dxa"/>
            <w:vMerge/>
          </w:tcPr>
          <w:p w14:paraId="556B50EA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Merge/>
          </w:tcPr>
          <w:p w14:paraId="110C15E6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17B0D9D2" w14:textId="77777777" w:rsidR="00C57542" w:rsidRPr="002D7100" w:rsidRDefault="00C57542" w:rsidP="00C57542">
            <w:pPr>
              <w:rPr>
                <w:rFonts w:ascii="TH SarabunPSK" w:hAnsi="TH SarabunPSK" w:cs="TH SarabunPSK"/>
              </w:rPr>
            </w:pPr>
          </w:p>
        </w:tc>
      </w:tr>
      <w:tr w:rsidR="00A10D14" w:rsidRPr="002D7100" w14:paraId="5F5F02DE" w14:textId="77777777" w:rsidTr="007144A5">
        <w:trPr>
          <w:trHeight w:val="68"/>
        </w:trPr>
        <w:tc>
          <w:tcPr>
            <w:tcW w:w="1135" w:type="dxa"/>
          </w:tcPr>
          <w:p w14:paraId="225FC4FF" w14:textId="4DFBA4D8" w:rsidR="00A10D14" w:rsidRPr="002D7100" w:rsidRDefault="002D7100" w:rsidP="00A1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F153916" w14:textId="77777777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418" w:type="dxa"/>
          </w:tcPr>
          <w:p w14:paraId="012623CA" w14:textId="77777777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3255433D" w14:textId="77777777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0" w:type="dxa"/>
          </w:tcPr>
          <w:p w14:paraId="20F7ED58" w14:textId="77777777" w:rsidR="00A10D14" w:rsidRPr="002D7100" w:rsidRDefault="00A10D14" w:rsidP="00A10D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ปฐมนิเทศรายวิชา</w:t>
            </w:r>
          </w:p>
          <w:p w14:paraId="3E769972" w14:textId="5F032D2F" w:rsidR="009109B0" w:rsidRPr="002D7100" w:rsidRDefault="00A10D14" w:rsidP="00A10D1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- แจ้งปรัชญาการศึกษาของมหาวิทยาลัย ชี้แจง </w:t>
            </w:r>
            <w:r w:rsidRPr="002D7100">
              <w:rPr>
                <w:rFonts w:ascii="TH SarabunPSK" w:hAnsi="TH SarabunPSK" w:cs="TH SarabunPSK"/>
                <w:sz w:val="28"/>
              </w:rPr>
              <w:t xml:space="preserve">PLO </w:t>
            </w:r>
            <w:r w:rsidRPr="002D7100">
              <w:rPr>
                <w:rFonts w:ascii="TH SarabunPSK" w:hAnsi="TH SarabunPSK" w:cs="TH SarabunPSK"/>
                <w:color w:val="FF0000"/>
                <w:sz w:val="28"/>
                <w:highlight w:val="cyan"/>
              </w:rPr>
              <w:t xml:space="preserve">LLL </w:t>
            </w:r>
            <w:r w:rsidRPr="002D7100">
              <w:rPr>
                <w:rFonts w:ascii="TH SarabunPSK" w:hAnsi="TH SarabunPSK" w:cs="TH SarabunPSK"/>
                <w:color w:val="FF0000"/>
                <w:sz w:val="28"/>
                <w:highlight w:val="cyan"/>
                <w:cs/>
              </w:rPr>
              <w:t>ของหลักสูตร</w:t>
            </w:r>
            <w:r w:rsidR="009109B0" w:rsidRPr="002D7100">
              <w:rPr>
                <w:rFonts w:ascii="TH SarabunPSK" w:hAnsi="TH SarabunPSK" w:cs="TH SarabunPSK" w:hint="cs"/>
                <w:color w:val="FF0000"/>
                <w:sz w:val="28"/>
                <w:highlight w:val="cyan"/>
                <w:cs/>
              </w:rPr>
              <w:t>ได้แก่ 1......(ระบุข้อความ)...... 2......(ระบุข้อความ)...... 3......(ระบุข้อความ)......</w:t>
            </w:r>
          </w:p>
          <w:p w14:paraId="0C014C16" w14:textId="78FB9CE1" w:rsidR="009109B0" w:rsidRPr="002D7100" w:rsidRDefault="00A10D14" w:rsidP="00A10D14">
            <w:pPr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2D7100">
              <w:rPr>
                <w:rFonts w:ascii="TH SarabunPSK" w:hAnsi="TH SarabunPSK" w:cs="TH SarabunPSK"/>
                <w:sz w:val="28"/>
              </w:rPr>
              <w:t>CLO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รายวิชา พร้อมถามความคิดเห็น วิธีการจัดการเรียนการสอน เพื่อให้นิสิตมีส่วนร่วมในประเด็นต่างๆ เช่น การวัดและประเมินผล การมอบหมายงาน การค้นคว้า พฤติกรรมที่คาดหวัง ปฏิทินการศึกษา กำหนดการส่งงาน การช่วยเหลือนิสิต การอุทธรณ์เกี่ยวกับผลคะแนนหรือผลการเรียน ตลอดจนช่องทางการสื่อสารกับผู้รับผิดชอบรายวิชาและผู้ประสานงานรายวิชา</w:t>
            </w:r>
          </w:p>
        </w:tc>
        <w:tc>
          <w:tcPr>
            <w:tcW w:w="2410" w:type="dxa"/>
          </w:tcPr>
          <w:p w14:paraId="7326F025" w14:textId="77777777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F1A92DE" w14:textId="5C77E99A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126" w:type="dxa"/>
          </w:tcPr>
          <w:p w14:paraId="23229C79" w14:textId="2C2D7154" w:rsidR="00A10D14" w:rsidRPr="002D7100" w:rsidRDefault="00A10D14" w:rsidP="00A1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1D996CB" w14:textId="499D21FB" w:rsidR="00A10D14" w:rsidRPr="002D7100" w:rsidRDefault="00A10D14" w:rsidP="00A1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37A8C24" w14:textId="77777777" w:rsidR="00A10D14" w:rsidRPr="002D7100" w:rsidRDefault="00A10D14" w:rsidP="00A10D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6B7E" w:rsidRPr="002D7100" w14:paraId="2AAB45F5" w14:textId="77777777" w:rsidTr="007144A5">
        <w:trPr>
          <w:trHeight w:val="68"/>
        </w:trPr>
        <w:tc>
          <w:tcPr>
            <w:tcW w:w="1135" w:type="dxa"/>
          </w:tcPr>
          <w:p w14:paraId="0EE56B3B" w14:textId="77777777" w:rsidR="002D7100" w:rsidRPr="002D7100" w:rsidRDefault="002D7100" w:rsidP="002D7100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 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F81C589" w14:textId="1A73BCEF" w:rsidR="00406B7E" w:rsidRPr="002D7100" w:rsidRDefault="00406B7E" w:rsidP="00406B7E">
            <w:pPr>
              <w:rPr>
                <w:rFonts w:ascii="TH SarabunPSK" w:hAnsi="TH SarabunPSK" w:cs="TH SarabunPSK"/>
                <w:sz w:val="28"/>
              </w:rPr>
            </w:pPr>
            <w:r w:rsidRPr="007144A5">
              <w:rPr>
                <w:rFonts w:ascii="TH SarabunPSK" w:hAnsi="TH SarabunPSK" w:cs="TH SarabunPSK"/>
                <w:color w:val="FF0000"/>
                <w:sz w:val="28"/>
                <w:highlight w:val="cyan"/>
              </w:rPr>
              <w:t>LLL</w:t>
            </w:r>
          </w:p>
        </w:tc>
        <w:tc>
          <w:tcPr>
            <w:tcW w:w="567" w:type="dxa"/>
          </w:tcPr>
          <w:p w14:paraId="4083F65B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418" w:type="dxa"/>
          </w:tcPr>
          <w:p w14:paraId="03C1BADC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14:paraId="19C682CA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10" w:type="dxa"/>
          </w:tcPr>
          <w:p w14:paraId="6F9434A7" w14:textId="300827CE" w:rsidR="00406B7E" w:rsidRPr="002D7100" w:rsidRDefault="00406B7E" w:rsidP="00406B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:</w:t>
            </w:r>
          </w:p>
        </w:tc>
        <w:tc>
          <w:tcPr>
            <w:tcW w:w="2410" w:type="dxa"/>
          </w:tcPr>
          <w:p w14:paraId="2826586B" w14:textId="7F20F988" w:rsidR="007144A5" w:rsidRDefault="007144A5" w:rsidP="00406B7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</w:t>
            </w:r>
            <w:r w:rsidR="00406B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เช่น </w:t>
            </w:r>
            <w:r w:rsidR="000A4C33" w:rsidRPr="002D710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  <w:p w14:paraId="662CC392" w14:textId="77777777" w:rsidR="007144A5" w:rsidRDefault="007144A5" w:rsidP="007144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1. อธิบายการพยาบาลและเหตุผลได้ </w:t>
            </w:r>
          </w:p>
          <w:p w14:paraId="6D2D7879" w14:textId="3305849D" w:rsidR="00406B7E" w:rsidRPr="002D7100" w:rsidRDefault="007144A5" w:rsidP="007144A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lastRenderedPageBreak/>
              <w:t>2.</w:t>
            </w:r>
            <w:r w:rsidR="000A4C33" w:rsidRPr="002D710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สืบค้นหลักฐานเชิงประจักษ์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ประกอบ การพยาบาล</w:t>
            </w:r>
            <w:r w:rsidR="000A4C33" w:rsidRPr="002D7100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ได้</w:t>
            </w:r>
          </w:p>
          <w:p w14:paraId="53F8E57D" w14:textId="77777777" w:rsidR="009109B0" w:rsidRDefault="009109B0" w:rsidP="00406B7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CBB80E7" w14:textId="3D1F045A" w:rsidR="002D7100" w:rsidRPr="002D7100" w:rsidRDefault="002D7100" w:rsidP="00406B7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126" w:type="dxa"/>
          </w:tcPr>
          <w:p w14:paraId="564F5E81" w14:textId="58575DED" w:rsidR="00406B7E" w:rsidRPr="002D7100" w:rsidRDefault="00406B7E" w:rsidP="00406B7E">
            <w:pPr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 xml:space="preserve">-(เพิ่ม) การระบุกิจกรรมที่รายวิชานี้ผลักดัน </w:t>
            </w:r>
            <w:r w:rsidRPr="002D7100">
              <w:rPr>
                <w:rFonts w:ascii="TH SarabunPSK" w:hAnsi="TH SarabunPSK" w:cs="TH SarabunPSK"/>
                <w:color w:val="FF0000"/>
                <w:sz w:val="28"/>
              </w:rPr>
              <w:t xml:space="preserve">LLL </w:t>
            </w:r>
            <w:r w:rsidRPr="002D7100">
              <w:rPr>
                <w:rFonts w:ascii="TH SarabunPSK" w:hAnsi="TH SarabunPSK" w:cs="TH SarabunPSK"/>
                <w:color w:val="FF0000"/>
                <w:sz w:val="28"/>
                <w:cs/>
              </w:rPr>
              <w:t>ที่หลักสูตรมอบหมาย)</w:t>
            </w:r>
          </w:p>
        </w:tc>
        <w:tc>
          <w:tcPr>
            <w:tcW w:w="1701" w:type="dxa"/>
          </w:tcPr>
          <w:p w14:paraId="3DE95D18" w14:textId="2ABB3746" w:rsidR="00406B7E" w:rsidRPr="002D7100" w:rsidRDefault="00406B7E" w:rsidP="00406B7E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-(เพิ่ม) ระบุวิธีการประเมินผล </w:t>
            </w:r>
            <w:r w:rsidRPr="002D7100">
              <w:rPr>
                <w:rFonts w:ascii="TH SarabunPSK" w:hAnsi="TH SarabunPSK" w:cs="TH SarabunPSK"/>
                <w:color w:val="FF0000"/>
                <w:sz w:val="28"/>
              </w:rPr>
              <w:t xml:space="preserve">LLL </w:t>
            </w:r>
            <w:r w:rsidRPr="002D7100">
              <w:rPr>
                <w:rFonts w:ascii="TH SarabunPSK" w:hAnsi="TH SarabunPSK" w:cs="TH SarabunPSK"/>
                <w:color w:val="FF0000"/>
                <w:sz w:val="28"/>
                <w:cs/>
              </w:rPr>
              <w:t>ที่รายวิชารับผิดชอบ)</w:t>
            </w:r>
          </w:p>
        </w:tc>
        <w:tc>
          <w:tcPr>
            <w:tcW w:w="1276" w:type="dxa"/>
          </w:tcPr>
          <w:p w14:paraId="3CA54094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6B7E" w:rsidRPr="002D7100" w14:paraId="464BF29E" w14:textId="77777777" w:rsidTr="007144A5">
        <w:trPr>
          <w:trHeight w:val="68"/>
        </w:trPr>
        <w:tc>
          <w:tcPr>
            <w:tcW w:w="1135" w:type="dxa"/>
          </w:tcPr>
          <w:p w14:paraId="07A799D4" w14:textId="09CA5666" w:rsidR="00406B7E" w:rsidRPr="002D7100" w:rsidRDefault="00406B7E" w:rsidP="00406B7E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2D71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BA8D52A" w14:textId="32614DA3" w:rsidR="00406B7E" w:rsidRPr="002D7100" w:rsidRDefault="00406B7E" w:rsidP="00406B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069F20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418" w:type="dxa"/>
          </w:tcPr>
          <w:p w14:paraId="03F3779A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14:paraId="50836FB4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10" w:type="dxa"/>
          </w:tcPr>
          <w:p w14:paraId="5D61258E" w14:textId="620443D1" w:rsidR="00406B7E" w:rsidRPr="002D7100" w:rsidRDefault="00406B7E" w:rsidP="00406B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 2 :</w:t>
            </w:r>
          </w:p>
        </w:tc>
        <w:tc>
          <w:tcPr>
            <w:tcW w:w="2410" w:type="dxa"/>
          </w:tcPr>
          <w:p w14:paraId="2C3B55E3" w14:textId="7CF77994" w:rsidR="00406B7E" w:rsidRPr="002D7100" w:rsidRDefault="007144A5" w:rsidP="00406B7E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</w:t>
            </w:r>
            <w:r w:rsidR="00406B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เช่น</w:t>
            </w:r>
          </w:p>
          <w:p w14:paraId="0F96B482" w14:textId="47368DD7" w:rsidR="00406B7E" w:rsidRPr="002D7100" w:rsidRDefault="007144A5" w:rsidP="00406B7E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1.</w:t>
            </w:r>
            <w:r w:rsidR="00406B7E" w:rsidRPr="002D7100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ประยุกต์ใช้ความรู้เกี่ยวกับ...(หัวข้อที่2)..... ในการแก้ไขปัญหาทางการพยาบาลได้</w:t>
            </w:r>
          </w:p>
          <w:p w14:paraId="6ADC8DBF" w14:textId="7B5AA6A6" w:rsidR="009109B0" w:rsidRPr="002D7100" w:rsidRDefault="009109B0" w:rsidP="00406B7E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  <w:tc>
          <w:tcPr>
            <w:tcW w:w="2126" w:type="dxa"/>
          </w:tcPr>
          <w:p w14:paraId="37E340EE" w14:textId="77777777" w:rsidR="00406B7E" w:rsidRPr="002D7100" w:rsidRDefault="00406B7E" w:rsidP="00406B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43EAF8C" w14:textId="77777777" w:rsidR="00406B7E" w:rsidRPr="002D7100" w:rsidRDefault="00406B7E" w:rsidP="00406B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3E15379" w14:textId="77777777" w:rsidR="00406B7E" w:rsidRPr="002D7100" w:rsidRDefault="00406B7E" w:rsidP="00406B7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8D7458" w14:textId="77777777" w:rsidR="005405E1" w:rsidRPr="002D7100" w:rsidRDefault="005405E1" w:rsidP="00C57542">
      <w:pPr>
        <w:rPr>
          <w:rFonts w:ascii="TH SarabunPSK" w:hAnsi="TH SarabunPSK" w:cs="TH SarabunPSK"/>
          <w:b/>
          <w:bCs/>
          <w:sz w:val="28"/>
        </w:rPr>
      </w:pPr>
    </w:p>
    <w:p w14:paraId="7FA73B65" w14:textId="4764913A" w:rsidR="00D45CEB" w:rsidRPr="002D7100" w:rsidRDefault="00C57542" w:rsidP="00D45CE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D7100">
        <w:rPr>
          <w:rFonts w:ascii="TH SarabunPSK" w:hAnsi="TH SarabunPSK" w:cs="TH SarabunPSK"/>
          <w:b/>
          <w:bCs/>
          <w:sz w:val="28"/>
          <w:cs/>
        </w:rPr>
        <w:t xml:space="preserve">หมายเหตุ: </w:t>
      </w:r>
      <w:r w:rsidR="00437472" w:rsidRPr="002D7100">
        <w:rPr>
          <w:rFonts w:ascii="TH SarabunPSK" w:hAnsi="TH SarabunPSK" w:cs="TH SarabunPSK"/>
          <w:b/>
          <w:bCs/>
          <w:color w:val="FF0000"/>
          <w:sz w:val="28"/>
          <w:cs/>
        </w:rPr>
        <w:t>(ถ้ามี)</w:t>
      </w:r>
      <w:r w:rsidR="00D45CEB" w:rsidRPr="002D7100">
        <w:rPr>
          <w:rFonts w:ascii="TH SarabunPSK" w:hAnsi="TH SarabunPSK" w:cs="TH SarabunPSK"/>
          <w:b/>
          <w:bCs/>
          <w:color w:val="FF0000"/>
          <w:sz w:val="28"/>
          <w:cs/>
        </w:rPr>
        <w:t>*</w:t>
      </w:r>
      <w:r w:rsidR="00437472" w:rsidRPr="002D710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ผลลัพธ์การเรียนรู้รายบทเรียน</w:t>
      </w:r>
      <w:r w:rsidR="00D45CEB" w:rsidRPr="002D710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ควรใช้คำกริยาที่แสดงผลลัพธ์เชิงพฤติกรรมตาม </w:t>
      </w:r>
      <w:r w:rsidR="00D45CEB" w:rsidRPr="002D7100">
        <w:rPr>
          <w:rFonts w:ascii="TH SarabunPSK" w:hAnsi="TH SarabunPSK" w:cs="TH SarabunPSK"/>
          <w:b/>
          <w:bCs/>
          <w:color w:val="FF0000"/>
          <w:sz w:val="28"/>
        </w:rPr>
        <w:t>Bloom</w:t>
      </w:r>
      <w:r w:rsidR="00D45CEB" w:rsidRPr="002D7100">
        <w:rPr>
          <w:rFonts w:ascii="TH SarabunPSK" w:hAnsi="TH SarabunPSK" w:cs="TH SarabunPSK"/>
          <w:b/>
          <w:bCs/>
          <w:color w:val="FF0000"/>
          <w:sz w:val="28"/>
          <w:cs/>
        </w:rPr>
        <w:t>’</w:t>
      </w:r>
      <w:r w:rsidR="00D45CEB" w:rsidRPr="002D7100">
        <w:rPr>
          <w:rFonts w:ascii="TH SarabunPSK" w:hAnsi="TH SarabunPSK" w:cs="TH SarabunPSK"/>
          <w:b/>
          <w:bCs/>
          <w:color w:val="FF0000"/>
          <w:sz w:val="28"/>
        </w:rPr>
        <w:t xml:space="preserve">s Taxonomy </w:t>
      </w:r>
    </w:p>
    <w:p w14:paraId="4783785D" w14:textId="6F947175" w:rsidR="00D45CEB" w:rsidRPr="002D7100" w:rsidRDefault="00D45CEB" w:rsidP="00D45CEB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  <w:t xml:space="preserve">เช่น </w:t>
      </w: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  <w:t>1. "</w:t>
      </w:r>
      <w:r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อธิบายความรู้เกี่ยวกับ...(หัวข้อที่ 1)...ได้"</w:t>
      </w:r>
    </w:p>
    <w:p w14:paraId="79CA0C32" w14:textId="7407769C" w:rsidR="00D45CEB" w:rsidRPr="002D7100" w:rsidRDefault="00D45CEB" w:rsidP="00D45CE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</w: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ab/>
        <w:t>2.  "</w:t>
      </w:r>
      <w:r w:rsidRPr="002D7100">
        <w:rPr>
          <w:rFonts w:ascii="TH SarabunPSK" w:hAnsi="TH SarabunPSK" w:cs="TH SarabunPSK"/>
          <w:b/>
          <w:bCs/>
          <w:color w:val="FF0000"/>
          <w:sz w:val="28"/>
          <w:u w:val="single"/>
          <w:cs/>
        </w:rPr>
        <w:t>ประยุกต์ใช้ความรู้เกี่ยวกับ...(หัวข้อที่2)..... ในการแก้ไขปัญหาทางการพยาบาลได้"</w:t>
      </w:r>
    </w:p>
    <w:p w14:paraId="4BD9AE2C" w14:textId="77777777" w:rsidR="009109B0" w:rsidRPr="002D7100" w:rsidRDefault="009109B0" w:rsidP="006B221B">
      <w:pPr>
        <w:ind w:left="284" w:hanging="284"/>
        <w:rPr>
          <w:rFonts w:ascii="TH SarabunPSK" w:hAnsi="TH SarabunPSK" w:cs="TH SarabunPSK"/>
          <w:b/>
          <w:bCs/>
          <w:sz w:val="28"/>
        </w:rPr>
      </w:pPr>
    </w:p>
    <w:p w14:paraId="0FB8BCE9" w14:textId="53672B34" w:rsidR="006B221B" w:rsidRPr="002D7100" w:rsidRDefault="007D06BC" w:rsidP="006B221B">
      <w:pPr>
        <w:ind w:left="284"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5</w:t>
      </w:r>
      <w:r w:rsidR="006B221B" w:rsidRPr="002D7100">
        <w:rPr>
          <w:rFonts w:ascii="TH SarabunPSK" w:hAnsi="TH SarabunPSK" w:cs="TH SarabunPSK"/>
          <w:b/>
          <w:bCs/>
          <w:sz w:val="28"/>
          <w:cs/>
        </w:rPr>
        <w:t>.2 แผนการสอนปฏิบัติ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8"/>
        <w:gridCol w:w="567"/>
        <w:gridCol w:w="4110"/>
        <w:gridCol w:w="1134"/>
        <w:gridCol w:w="3402"/>
        <w:gridCol w:w="1701"/>
        <w:gridCol w:w="1276"/>
      </w:tblGrid>
      <w:tr w:rsidR="006B221B" w:rsidRPr="002D7100" w14:paraId="3121D5D5" w14:textId="77777777" w:rsidTr="00143210">
        <w:trPr>
          <w:trHeight w:val="719"/>
          <w:tblHeader/>
        </w:trPr>
        <w:tc>
          <w:tcPr>
            <w:tcW w:w="1135" w:type="dxa"/>
            <w:vMerge w:val="restart"/>
          </w:tcPr>
          <w:p w14:paraId="3D33E88C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ความสอดคล้องกับ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 xml:space="preserve"> CLO</w:t>
            </w:r>
          </w:p>
        </w:tc>
        <w:tc>
          <w:tcPr>
            <w:tcW w:w="567" w:type="dxa"/>
            <w:vMerge w:val="restart"/>
            <w:textDirection w:val="btLr"/>
          </w:tcPr>
          <w:p w14:paraId="0B6D1BA7" w14:textId="77777777" w:rsidR="006B221B" w:rsidRPr="002D7100" w:rsidRDefault="006B221B" w:rsidP="0014321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3CA9282" w14:textId="77777777" w:rsidR="006B221B" w:rsidRPr="002D7100" w:rsidRDefault="006B221B" w:rsidP="0014321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418" w:type="dxa"/>
            <w:vMerge w:val="restart"/>
          </w:tcPr>
          <w:p w14:paraId="3D6371F3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174056" w14:textId="77777777" w:rsidR="006B221B" w:rsidRPr="002D7100" w:rsidRDefault="006B221B" w:rsidP="0014321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4110" w:type="dxa"/>
            <w:vMerge w:val="restart"/>
            <w:vAlign w:val="center"/>
          </w:tcPr>
          <w:p w14:paraId="360BDA8A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134" w:type="dxa"/>
            <w:vMerge w:val="restart"/>
          </w:tcPr>
          <w:p w14:paraId="7FCBBBEB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ผลลัพธ์การเรียนรู้รายบทเรียน (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LLO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)(ถ้ามี)*</w:t>
            </w:r>
          </w:p>
        </w:tc>
        <w:tc>
          <w:tcPr>
            <w:tcW w:w="3402" w:type="dxa"/>
            <w:vMerge w:val="restart"/>
          </w:tcPr>
          <w:p w14:paraId="45F513C4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14:paraId="66042788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Teaching &amp; Learning Activities</w:t>
            </w:r>
          </w:p>
        </w:tc>
        <w:tc>
          <w:tcPr>
            <w:tcW w:w="1701" w:type="dxa"/>
            <w:vMerge w:val="restart"/>
          </w:tcPr>
          <w:p w14:paraId="486D8ABC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</w:t>
            </w:r>
            <w:r w:rsidRPr="002D7100">
              <w:rPr>
                <w:rStyle w:val="af1"/>
                <w:rFonts w:ascii="TH SarabunPSK" w:hAnsi="TH SarabunPSK" w:cs="TH SarabunPSK"/>
                <w:b/>
                <w:bCs/>
                <w:sz w:val="28"/>
                <w:cs/>
              </w:rPr>
              <w:footnoteReference w:id="3"/>
            </w:r>
          </w:p>
          <w:p w14:paraId="2D703194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2AC817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ผู้สอน/แหล่งเรียนรู้เพิ่มเติม </w:t>
            </w:r>
            <w:r w:rsidRPr="002D7100">
              <w:rPr>
                <w:rFonts w:ascii="TH SarabunPSK" w:hAnsi="TH SarabunPSK" w:cs="TH SarabunPSK"/>
                <w:b/>
                <w:bCs/>
                <w:szCs w:val="24"/>
                <w:cs/>
              </w:rPr>
              <w:t>(ถ้ามี)</w:t>
            </w:r>
          </w:p>
          <w:p w14:paraId="384B0594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</w:rPr>
            </w:pPr>
          </w:p>
        </w:tc>
      </w:tr>
      <w:tr w:rsidR="006B221B" w:rsidRPr="002D7100" w14:paraId="62BC6642" w14:textId="77777777" w:rsidTr="00143210">
        <w:trPr>
          <w:trHeight w:val="624"/>
          <w:tblHeader/>
        </w:trPr>
        <w:tc>
          <w:tcPr>
            <w:tcW w:w="1135" w:type="dxa"/>
            <w:vMerge/>
          </w:tcPr>
          <w:p w14:paraId="7A1528C3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14:paraId="18C9BF9F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vMerge/>
          </w:tcPr>
          <w:p w14:paraId="0EC8F721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567" w:type="dxa"/>
            <w:vMerge/>
          </w:tcPr>
          <w:p w14:paraId="4EBD6196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  <w:vMerge/>
          </w:tcPr>
          <w:p w14:paraId="5255A4F6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14:paraId="3AA659AB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3402" w:type="dxa"/>
            <w:vMerge/>
          </w:tcPr>
          <w:p w14:paraId="1ACAC8F8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Merge/>
          </w:tcPr>
          <w:p w14:paraId="708C8F62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vMerge/>
          </w:tcPr>
          <w:p w14:paraId="5B6592C5" w14:textId="77777777" w:rsidR="006B221B" w:rsidRPr="002D7100" w:rsidRDefault="006B221B" w:rsidP="00143210">
            <w:pPr>
              <w:rPr>
                <w:rFonts w:ascii="TH SarabunPSK" w:hAnsi="TH SarabunPSK" w:cs="TH SarabunPSK"/>
              </w:rPr>
            </w:pPr>
          </w:p>
        </w:tc>
      </w:tr>
      <w:tr w:rsidR="006B221B" w:rsidRPr="002D7100" w14:paraId="2AE224F5" w14:textId="77777777" w:rsidTr="00143210">
        <w:trPr>
          <w:trHeight w:val="68"/>
        </w:trPr>
        <w:tc>
          <w:tcPr>
            <w:tcW w:w="1135" w:type="dxa"/>
          </w:tcPr>
          <w:p w14:paraId="70ABD1E2" w14:textId="77777777" w:rsidR="006B221B" w:rsidRPr="002D7100" w:rsidRDefault="006B221B" w:rsidP="00143210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 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A9FB820" w14:textId="77777777" w:rsidR="006B221B" w:rsidRPr="002D7100" w:rsidRDefault="006B221B" w:rsidP="001432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  <w:p w14:paraId="2C676231" w14:textId="77777777" w:rsidR="006B221B" w:rsidRPr="002D7100" w:rsidRDefault="006B221B" w:rsidP="00143210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567" w:type="dxa"/>
          </w:tcPr>
          <w:p w14:paraId="152EBEFB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418" w:type="dxa"/>
          </w:tcPr>
          <w:p w14:paraId="3D615A1B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ACA9D1E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0" w:type="dxa"/>
          </w:tcPr>
          <w:p w14:paraId="05C95E3B" w14:textId="147570A5" w:rsidR="006B221B" w:rsidRPr="002D7100" w:rsidRDefault="00F4781C" w:rsidP="001432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หัวข้อที่1 :</w:t>
            </w:r>
          </w:p>
        </w:tc>
        <w:tc>
          <w:tcPr>
            <w:tcW w:w="1134" w:type="dxa"/>
          </w:tcPr>
          <w:p w14:paraId="1930C0A6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E5B5128" w14:textId="358F0BA0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402" w:type="dxa"/>
          </w:tcPr>
          <w:p w14:paraId="104555DC" w14:textId="77777777" w:rsidR="006B221B" w:rsidRPr="002D7100" w:rsidRDefault="006B221B" w:rsidP="0014321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EFB82CE" w14:textId="77777777" w:rsidR="006B221B" w:rsidRPr="002D7100" w:rsidRDefault="006B221B" w:rsidP="0014321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1D60748" w14:textId="77777777" w:rsidR="006B221B" w:rsidRPr="002D7100" w:rsidRDefault="006B221B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781C" w:rsidRPr="002D7100" w14:paraId="0DBF8C20" w14:textId="77777777" w:rsidTr="00143210">
        <w:trPr>
          <w:trHeight w:val="68"/>
        </w:trPr>
        <w:tc>
          <w:tcPr>
            <w:tcW w:w="1135" w:type="dxa"/>
          </w:tcPr>
          <w:p w14:paraId="7152F163" w14:textId="19664901" w:rsidR="00F4781C" w:rsidRPr="002D7100" w:rsidRDefault="00F4781C" w:rsidP="00F4781C">
            <w:pPr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60359F4" w14:textId="77777777" w:rsidR="00F4781C" w:rsidRPr="002D7100" w:rsidRDefault="00F4781C" w:rsidP="00F478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  <w:p w14:paraId="2C77F9BD" w14:textId="681044E5" w:rsidR="00F4781C" w:rsidRPr="002D7100" w:rsidRDefault="00F4781C" w:rsidP="00F4781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11B49AC2" w14:textId="779274FA" w:rsidR="00F4781C" w:rsidRPr="002D7100" w:rsidRDefault="00F4781C" w:rsidP="00F478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418" w:type="dxa"/>
          </w:tcPr>
          <w:p w14:paraId="58A1C8CF" w14:textId="77777777" w:rsidR="00F4781C" w:rsidRPr="002D7100" w:rsidRDefault="00F4781C" w:rsidP="00F478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51A1A037" w14:textId="77777777" w:rsidR="00F4781C" w:rsidRPr="002D7100" w:rsidRDefault="00F4781C" w:rsidP="00F478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0" w:type="dxa"/>
          </w:tcPr>
          <w:p w14:paraId="408C30DA" w14:textId="0E72E1D3" w:rsidR="00F4781C" w:rsidRPr="002D7100" w:rsidRDefault="00F4781C" w:rsidP="00F4781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หัวข้อที่2 :</w:t>
            </w:r>
          </w:p>
        </w:tc>
        <w:tc>
          <w:tcPr>
            <w:tcW w:w="1134" w:type="dxa"/>
          </w:tcPr>
          <w:p w14:paraId="5D3AF0FD" w14:textId="77777777" w:rsidR="00F4781C" w:rsidRPr="002D7100" w:rsidRDefault="00F4781C" w:rsidP="00F4781C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402" w:type="dxa"/>
          </w:tcPr>
          <w:p w14:paraId="393BF2ED" w14:textId="77777777" w:rsidR="00F4781C" w:rsidRPr="002D7100" w:rsidRDefault="00F4781C" w:rsidP="00F478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BE33FD8" w14:textId="77777777" w:rsidR="00F4781C" w:rsidRPr="002D7100" w:rsidRDefault="00F4781C" w:rsidP="00F478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81521D3" w14:textId="77777777" w:rsidR="00F4781C" w:rsidRPr="002D7100" w:rsidRDefault="00F4781C" w:rsidP="00F478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FF85EA" w14:textId="621562F7" w:rsidR="00EB2F1B" w:rsidRPr="002D7100" w:rsidRDefault="00EB2F1B" w:rsidP="00EB2F1B">
      <w:pPr>
        <w:rPr>
          <w:rFonts w:ascii="TH SarabunPSK" w:hAnsi="TH SarabunPSK" w:cs="TH SarabunPSK"/>
          <w:b/>
          <w:bCs/>
          <w:sz w:val="28"/>
          <w:cs/>
        </w:rPr>
        <w:sectPr w:rsidR="00EB2F1B" w:rsidRPr="002D7100" w:rsidSect="009D5968">
          <w:pgSz w:w="16838" w:h="11906" w:orient="landscape"/>
          <w:pgMar w:top="204" w:right="1440" w:bottom="1797" w:left="1440" w:header="709" w:footer="709" w:gutter="0"/>
          <w:cols w:space="708"/>
          <w:docGrid w:linePitch="360"/>
        </w:sectPr>
      </w:pPr>
    </w:p>
    <w:p w14:paraId="58C12A9D" w14:textId="4A4D1542" w:rsidR="00563003" w:rsidRPr="002D7100" w:rsidRDefault="00563003" w:rsidP="00563003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2D7100">
        <w:rPr>
          <w:rFonts w:ascii="TH SarabunPSK" w:hAnsi="TH SarabunPSK" w:cs="TH SarabunPSK"/>
          <w:b/>
          <w:bCs/>
          <w:sz w:val="28"/>
        </w:rPr>
        <w:lastRenderedPageBreak/>
        <w:t>6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8420E" w:rsidRPr="002D7100">
        <w:rPr>
          <w:rFonts w:ascii="TH SarabunPSK" w:hAnsi="TH SarabunPSK" w:cs="TH SarabunPSK"/>
          <w:b/>
          <w:bCs/>
          <w:sz w:val="32"/>
          <w:szCs w:val="32"/>
          <w:cs/>
        </w:rPr>
        <w:t>หนังสือ ตำรา สื่อ ทรัพยากรประกอบการเรียนการสอน</w:t>
      </w:r>
      <w:r w:rsidRPr="002D7100">
        <w:rPr>
          <w:rFonts w:ascii="TH SarabunPSK" w:hAnsi="TH SarabunPSK" w:cs="TH SarabunPSK"/>
          <w:b/>
          <w:bCs/>
          <w:sz w:val="28"/>
          <w:cs/>
        </w:rPr>
        <w:t xml:space="preserve"> [ระบุ]</w:t>
      </w:r>
    </w:p>
    <w:p w14:paraId="058CA341" w14:textId="290FE72A" w:rsidR="00563003" w:rsidRPr="002D7100" w:rsidRDefault="00563003" w:rsidP="003233C1">
      <w:pPr>
        <w:rPr>
          <w:rFonts w:ascii="TH SarabunPSK" w:hAnsi="TH SarabunPSK" w:cs="TH SarabunPSK"/>
          <w:sz w:val="28"/>
          <w:u w:val="single"/>
          <w:cs/>
          <w:lang w:eastAsia="zh-CN"/>
        </w:rPr>
      </w:pPr>
      <w:r w:rsidRPr="002D7100">
        <w:rPr>
          <w:rFonts w:ascii="TH SarabunPSK" w:hAnsi="TH SarabunPSK" w:cs="TH SarabunPSK"/>
          <w:sz w:val="28"/>
          <w:cs/>
          <w:lang w:eastAsia="zh-CN"/>
        </w:rPr>
        <w:tab/>
        <w:t>6.1 ตำราหลัก</w:t>
      </w:r>
      <w:r w:rsidR="00C8420E" w:rsidRPr="002D7100">
        <w:rPr>
          <w:rFonts w:ascii="TH SarabunPSK" w:hAnsi="TH SarabunPSK" w:cs="TH SarabunPSK"/>
          <w:sz w:val="28"/>
          <w:cs/>
          <w:lang w:eastAsia="zh-CN"/>
        </w:rPr>
        <w:t xml:space="preserve"> </w:t>
      </w:r>
      <w:r w:rsidR="00C8420E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(เฉพาะตำราที่มีเนื้อหาครอบคลุมทั้งรายวิชา เช่น การพยาบาลเด็ก การพยาบาล</w:t>
      </w:r>
      <w:r w:rsidR="00DF2B35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ผู้สูง</w:t>
      </w:r>
      <w:r w:rsidR="00C8420E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อายุ</w:t>
      </w:r>
      <w:r w:rsidR="00DF2B35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 xml:space="preserve"> การพยาบาลอนามัยชุมชน</w:t>
      </w:r>
      <w:r w:rsidR="00C8420E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 xml:space="preserve"> การบริหารทางการพยาบาล การพยาบาลสุขภาพจิต เป็นต้น </w:t>
      </w:r>
      <w:r w:rsidR="003233C1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(ไม่มีเนื้อหาเพียงบางหัวข้อเท่านั้น) ทั้งนี้ต้องไม่เกิน 10 ปี</w:t>
      </w:r>
    </w:p>
    <w:p w14:paraId="052C9C4C" w14:textId="662EA122" w:rsidR="00C8420E" w:rsidRPr="002D7100" w:rsidRDefault="00563003" w:rsidP="00C8420E">
      <w:pPr>
        <w:rPr>
          <w:rFonts w:ascii="TH SarabunPSK" w:hAnsi="TH SarabunPSK" w:cs="TH SarabunPSK"/>
          <w:sz w:val="28"/>
          <w:cs/>
          <w:lang w:eastAsia="zh-CN"/>
        </w:rPr>
      </w:pPr>
      <w:r w:rsidRPr="002D7100">
        <w:rPr>
          <w:rFonts w:ascii="TH SarabunPSK" w:hAnsi="TH SarabunPSK" w:cs="TH SarabunPSK"/>
          <w:sz w:val="28"/>
          <w:cs/>
          <w:lang w:eastAsia="zh-CN"/>
        </w:rPr>
        <w:tab/>
        <w:t>6.2 เอกสารและข้อมูลสำคัญ</w:t>
      </w:r>
      <w:r w:rsidR="00C8420E" w:rsidRPr="002D7100">
        <w:rPr>
          <w:rFonts w:ascii="TH SarabunPSK" w:hAnsi="TH SarabunPSK" w:cs="TH SarabunPSK"/>
          <w:sz w:val="28"/>
          <w:cs/>
          <w:lang w:eastAsia="zh-CN"/>
        </w:rPr>
        <w:t xml:space="preserve"> </w:t>
      </w:r>
      <w:r w:rsidR="00C8420E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(นอกเหนือจากตำราหลัก ซึ่งอาจมีความเฉพาะ</w:t>
      </w:r>
      <w:r w:rsidR="003233C1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ใน</w:t>
      </w:r>
      <w:r w:rsidR="00C8420E" w:rsidRPr="002D7100">
        <w:rPr>
          <w:rFonts w:ascii="TH SarabunPSK" w:hAnsi="TH SarabunPSK" w:cs="TH SarabunPSK"/>
          <w:color w:val="FF0000"/>
          <w:sz w:val="28"/>
          <w:u w:val="single"/>
          <w:cs/>
          <w:lang w:eastAsia="zh-CN"/>
        </w:rPr>
        <w:t>บางหัวข้อ)  เช่น การพยาบาลมะเร็งในเด็ก, การพยาบาลในผู้ป่วยก่อน-หลังการผ่าตัด เป็นต้น)</w:t>
      </w:r>
    </w:p>
    <w:p w14:paraId="11FFE035" w14:textId="0E83BCE9" w:rsidR="00563003" w:rsidRPr="002D7100" w:rsidRDefault="00563003" w:rsidP="00563003">
      <w:pPr>
        <w:rPr>
          <w:rFonts w:ascii="TH SarabunPSK" w:hAnsi="TH SarabunPSK" w:cs="TH SarabunPSK"/>
          <w:sz w:val="28"/>
          <w:lang w:eastAsia="zh-CN"/>
        </w:rPr>
      </w:pPr>
      <w:r w:rsidRPr="002D7100">
        <w:rPr>
          <w:rFonts w:ascii="TH SarabunPSK" w:hAnsi="TH SarabunPSK" w:cs="TH SarabunPSK"/>
          <w:sz w:val="28"/>
          <w:cs/>
          <w:lang w:eastAsia="zh-CN"/>
        </w:rPr>
        <w:tab/>
        <w:t>6.3 เอกสารและข้อมูลแนะนำ</w:t>
      </w:r>
      <w:r w:rsidR="007144A5">
        <w:rPr>
          <w:rFonts w:ascii="TH SarabunPSK" w:hAnsi="TH SarabunPSK" w:cs="TH SarabunPSK" w:hint="cs"/>
          <w:sz w:val="28"/>
          <w:cs/>
          <w:lang w:eastAsia="zh-CN"/>
        </w:rPr>
        <w:t xml:space="preserve"> </w:t>
      </w:r>
    </w:p>
    <w:p w14:paraId="2048FB24" w14:textId="77777777" w:rsidR="0005773E" w:rsidRPr="002D7100" w:rsidRDefault="0005773E" w:rsidP="00610DAD">
      <w:pPr>
        <w:ind w:left="284"/>
        <w:jc w:val="center"/>
        <w:rPr>
          <w:rFonts w:ascii="TH SarabunPSK" w:hAnsi="TH SarabunPSK" w:cs="TH SarabunPSK"/>
          <w:b/>
          <w:bCs/>
          <w:sz w:val="28"/>
        </w:rPr>
      </w:pPr>
    </w:p>
    <w:p w14:paraId="22F760B2" w14:textId="1A9102CC" w:rsidR="0005773E" w:rsidRDefault="009865FC" w:rsidP="00610DAD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48179082"/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การประเมินผลผู้เรียน</w:t>
      </w:r>
    </w:p>
    <w:p w14:paraId="6C4CAC6E" w14:textId="77777777" w:rsidR="0052278B" w:rsidRPr="002D7100" w:rsidRDefault="0052278B" w:rsidP="00610DAD">
      <w:pPr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0745514D" w14:textId="5F2E8DD1" w:rsidR="00FF18CA" w:rsidRPr="002D7100" w:rsidRDefault="00DF2B35" w:rsidP="00055110">
      <w:pPr>
        <w:pStyle w:val="a5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แผนการประเมินผลการเรียนรู้ </w:t>
      </w:r>
    </w:p>
    <w:p w14:paraId="5F5B9C54" w14:textId="71CFF97B" w:rsidR="00F4781C" w:rsidRPr="002D7100" w:rsidRDefault="00F4781C" w:rsidP="00F4781C">
      <w:pPr>
        <w:pStyle w:val="a5"/>
        <w:ind w:left="644"/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1.1 แผนการประเมินผลการเรียนรู้ทฤษฎี</w:t>
      </w:r>
      <w:r w:rsidR="005227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78B" w:rsidRPr="0052278B">
        <w:rPr>
          <w:rFonts w:ascii="TH SarabunPSK" w:hAnsi="TH SarabunPSK" w:cs="TH SarabunPSK" w:hint="cs"/>
          <w:sz w:val="32"/>
          <w:szCs w:val="32"/>
          <w:highlight w:val="cyan"/>
          <w:cs/>
        </w:rPr>
        <w:t>สัดส่วนของคะแนนสอบกลางภาค</w:t>
      </w:r>
      <w:r w:rsidR="0052278B" w:rsidRPr="0052278B">
        <w:rPr>
          <w:rFonts w:ascii="TH SarabunPSK" w:hAnsi="TH SarabunPSK" w:cs="TH SarabunPSK" w:hint="cs"/>
          <w:b/>
          <w:bCs/>
          <w:sz w:val="32"/>
          <w:szCs w:val="32"/>
          <w:highlight w:val="cyan"/>
          <w:u w:val="single"/>
          <w:cs/>
        </w:rPr>
        <w:t>ต้องไม่น้อยกว่า</w:t>
      </w:r>
      <w:r w:rsidR="0052278B" w:rsidRPr="0052278B">
        <w:rPr>
          <w:rFonts w:ascii="TH SarabunPSK" w:hAnsi="TH SarabunPSK" w:cs="TH SarabunPSK" w:hint="cs"/>
          <w:sz w:val="32"/>
          <w:szCs w:val="32"/>
          <w:highlight w:val="cyan"/>
          <w:cs/>
        </w:rPr>
        <w:t>ปลายภาค</w:t>
      </w: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3296"/>
        <w:gridCol w:w="1807"/>
        <w:gridCol w:w="2268"/>
      </w:tblGrid>
      <w:tr w:rsidR="00B40BD9" w:rsidRPr="002D7100" w14:paraId="4B71B58C" w14:textId="77777777" w:rsidTr="009865FC">
        <w:trPr>
          <w:tblHeader/>
        </w:trPr>
        <w:tc>
          <w:tcPr>
            <w:tcW w:w="2374" w:type="dxa"/>
            <w:shd w:val="clear" w:color="auto" w:fill="D9D9D9"/>
          </w:tcPr>
          <w:p w14:paraId="64F549D1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ผลการเรียนรู้ตาม  </w:t>
            </w: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3296" w:type="dxa"/>
            <w:shd w:val="clear" w:color="auto" w:fill="D9D9D9"/>
          </w:tcPr>
          <w:p w14:paraId="311DBEDA" w14:textId="4032EDCF" w:rsidR="00CC0983" w:rsidRPr="002D7100" w:rsidRDefault="009865FC" w:rsidP="003233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2D7100">
              <w:rPr>
                <w:rStyle w:val="af1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footnoteReference w:id="4"/>
            </w:r>
          </w:p>
        </w:tc>
        <w:tc>
          <w:tcPr>
            <w:tcW w:w="1807" w:type="dxa"/>
            <w:shd w:val="clear" w:color="auto" w:fill="D9D9D9"/>
          </w:tcPr>
          <w:p w14:paraId="5D2F888F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268" w:type="dxa"/>
            <w:shd w:val="clear" w:color="auto" w:fill="D9D9D9"/>
          </w:tcPr>
          <w:p w14:paraId="0396CE37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9865FC" w:rsidRPr="002D7100" w14:paraId="733911AE" w14:textId="77777777" w:rsidTr="009865FC">
        <w:tc>
          <w:tcPr>
            <w:tcW w:w="2374" w:type="dxa"/>
          </w:tcPr>
          <w:p w14:paraId="0BC8059C" w14:textId="42BB43FB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 xml:space="preserve"> CLO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Start"/>
            <w:r w:rsidRPr="002D7100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proofErr w:type="gramEnd"/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44EA415" w14:textId="50173608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6" w:type="dxa"/>
          </w:tcPr>
          <w:p w14:paraId="1CD64346" w14:textId="77777777" w:rsidR="009865FC" w:rsidRPr="002D7100" w:rsidRDefault="009865FC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[สอบกลางภาค]</w:t>
            </w:r>
            <w:r w:rsidR="00095A0F"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37F9ACDF" w14:textId="4BB34BDA" w:rsidR="00095A0F" w:rsidRPr="002D7100" w:rsidRDefault="00095A0F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07" w:type="dxa"/>
          </w:tcPr>
          <w:p w14:paraId="0069A86E" w14:textId="0A483754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706F2706" w14:textId="624FB237" w:rsidR="009865FC" w:rsidRPr="002D7100" w:rsidRDefault="005E66AF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865FC" w:rsidRPr="002D7100" w14:paraId="36FF28AB" w14:textId="77777777" w:rsidTr="009865FC">
        <w:tc>
          <w:tcPr>
            <w:tcW w:w="2374" w:type="dxa"/>
          </w:tcPr>
          <w:p w14:paraId="64B3BC69" w14:textId="084E24BA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 xml:space="preserve"> CLO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Start"/>
            <w:r w:rsidRPr="002D7100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proofErr w:type="gramEnd"/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F683C37" w14:textId="2580ACC5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6" w:type="dxa"/>
          </w:tcPr>
          <w:p w14:paraId="668F89EE" w14:textId="77777777" w:rsidR="009865FC" w:rsidRPr="002D7100" w:rsidRDefault="009865FC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[สอบปลายภาค]</w:t>
            </w:r>
          </w:p>
          <w:p w14:paraId="0CDAFB80" w14:textId="52A2DD84" w:rsidR="00095A0F" w:rsidRPr="002D7100" w:rsidRDefault="00095A0F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47EF182B" w14:textId="6D3EA374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268" w:type="dxa"/>
          </w:tcPr>
          <w:p w14:paraId="3A7F0C14" w14:textId="48B7AE73" w:rsidR="009865FC" w:rsidRPr="002D7100" w:rsidRDefault="005E66AF" w:rsidP="005E6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865FC" w:rsidRPr="002D7100" w14:paraId="21F0FA6D" w14:textId="77777777" w:rsidTr="009865FC">
        <w:tc>
          <w:tcPr>
            <w:tcW w:w="2374" w:type="dxa"/>
          </w:tcPr>
          <w:p w14:paraId="44B1F669" w14:textId="765A55E4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 xml:space="preserve"> CLO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Start"/>
            <w:r w:rsidRPr="002D7100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proofErr w:type="gramEnd"/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5C7F3F2" w14:textId="5470CF91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6" w:type="dxa"/>
          </w:tcPr>
          <w:p w14:paraId="12E6843A" w14:textId="3CFF71AB" w:rsidR="009865FC" w:rsidRPr="002D7100" w:rsidRDefault="009865FC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</w:t>
            </w:r>
            <w:r w:rsidR="009567B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แบบฝึกหัด</w:t>
            </w: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]</w:t>
            </w:r>
          </w:p>
        </w:tc>
        <w:tc>
          <w:tcPr>
            <w:tcW w:w="1807" w:type="dxa"/>
          </w:tcPr>
          <w:p w14:paraId="306B5B8B" w14:textId="5C753B0C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 w14:paraId="21A3BF5C" w14:textId="6AC5A26D" w:rsidR="009865FC" w:rsidRPr="002D7100" w:rsidRDefault="005E66AF" w:rsidP="005E6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865FC" w:rsidRPr="002D7100" w14:paraId="5F84A9D0" w14:textId="77777777" w:rsidTr="009865FC">
        <w:tc>
          <w:tcPr>
            <w:tcW w:w="2374" w:type="dxa"/>
          </w:tcPr>
          <w:p w14:paraId="34C3DE72" w14:textId="080CFC96" w:rsidR="009865FC" w:rsidRPr="002D7100" w:rsidRDefault="009865FC" w:rsidP="00B826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 xml:space="preserve"> CLO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296" w:type="dxa"/>
          </w:tcPr>
          <w:p w14:paraId="441D8237" w14:textId="308BE1F7" w:rsidR="009865FC" w:rsidRPr="002D7100" w:rsidRDefault="009865FC" w:rsidP="009865F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[การเข้าชั้นเรียน]</w:t>
            </w:r>
          </w:p>
          <w:p w14:paraId="593993C1" w14:textId="5CAD4817" w:rsidR="009865FC" w:rsidRPr="002D7100" w:rsidRDefault="009865FC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[การมีส่วนร่วมในชั้นเรียน</w:t>
            </w:r>
            <w:r w:rsidR="00DF2B35"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]</w:t>
            </w:r>
          </w:p>
        </w:tc>
        <w:tc>
          <w:tcPr>
            <w:tcW w:w="1807" w:type="dxa"/>
          </w:tcPr>
          <w:p w14:paraId="10E632E0" w14:textId="1F73675B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1-15</w:t>
            </w:r>
          </w:p>
        </w:tc>
        <w:tc>
          <w:tcPr>
            <w:tcW w:w="2268" w:type="dxa"/>
          </w:tcPr>
          <w:p w14:paraId="1D33F2E1" w14:textId="321275B3" w:rsidR="009865FC" w:rsidRPr="002D7100" w:rsidRDefault="005E66AF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6A3A7418" w14:textId="68B50C0A" w:rsidR="009865FC" w:rsidRPr="002D7100" w:rsidRDefault="005E66AF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865FC" w:rsidRPr="002D7100" w14:paraId="59145A20" w14:textId="77777777" w:rsidTr="009865FC">
        <w:tc>
          <w:tcPr>
            <w:tcW w:w="2374" w:type="dxa"/>
          </w:tcPr>
          <w:p w14:paraId="7F737C61" w14:textId="55252639" w:rsidR="009865FC" w:rsidRPr="002D7100" w:rsidRDefault="009865FC" w:rsidP="00B826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 xml:space="preserve"> CLO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D7100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0303B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296" w:type="dxa"/>
          </w:tcPr>
          <w:p w14:paraId="210B6D50" w14:textId="77777777" w:rsidR="005E66AF" w:rsidRPr="002D7100" w:rsidRDefault="00DF2B35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[รายงาน</w:t>
            </w:r>
            <w:r w:rsidR="009865FC"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]</w:t>
            </w:r>
          </w:p>
          <w:p w14:paraId="0C77A40E" w14:textId="57CBACAC" w:rsidR="009865FC" w:rsidRPr="002D7100" w:rsidRDefault="005E66AF" w:rsidP="005E66A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[การนำเสนอ] </w:t>
            </w:r>
            <w:r w:rsidR="009865FC" w:rsidRPr="002D710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7" w:type="dxa"/>
          </w:tcPr>
          <w:p w14:paraId="64DD68A7" w14:textId="053A7BFC" w:rsidR="009865FC" w:rsidRPr="002D7100" w:rsidRDefault="009865FC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268" w:type="dxa"/>
          </w:tcPr>
          <w:p w14:paraId="3A7A2227" w14:textId="7A8E13D5" w:rsidR="009865FC" w:rsidRPr="002D7100" w:rsidRDefault="005E66AF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9865FC"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14:paraId="1D04B805" w14:textId="07AC0A86" w:rsidR="005E66AF" w:rsidRPr="002D7100" w:rsidRDefault="005E66AF" w:rsidP="009865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.....%</w:t>
            </w:r>
          </w:p>
        </w:tc>
      </w:tr>
      <w:tr w:rsidR="00B826B5" w:rsidRPr="002D7100" w14:paraId="5290C67B" w14:textId="77777777" w:rsidTr="009865FC">
        <w:tc>
          <w:tcPr>
            <w:tcW w:w="2374" w:type="dxa"/>
          </w:tcPr>
          <w:p w14:paraId="3B4BEA47" w14:textId="42FA66A3" w:rsidR="00B826B5" w:rsidRPr="002D7100" w:rsidRDefault="00B826B5" w:rsidP="009865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 xml:space="preserve">ระบุ </w:t>
            </w: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</w:rPr>
              <w:t>LLL</w:t>
            </w:r>
          </w:p>
        </w:tc>
        <w:tc>
          <w:tcPr>
            <w:tcW w:w="3296" w:type="dxa"/>
          </w:tcPr>
          <w:p w14:paraId="6A677298" w14:textId="4CD986DA" w:rsidR="00B826B5" w:rsidRPr="002D7100" w:rsidRDefault="00B826B5" w:rsidP="00DF2B35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 xml:space="preserve">ระบุวิธีการประเมิน............... </w:t>
            </w:r>
          </w:p>
        </w:tc>
        <w:tc>
          <w:tcPr>
            <w:tcW w:w="1807" w:type="dxa"/>
          </w:tcPr>
          <w:p w14:paraId="1DA41207" w14:textId="7BF8B516" w:rsidR="00B826B5" w:rsidRPr="002D7100" w:rsidRDefault="00B826B5" w:rsidP="009865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>...</w:t>
            </w:r>
          </w:p>
        </w:tc>
        <w:tc>
          <w:tcPr>
            <w:tcW w:w="2268" w:type="dxa"/>
          </w:tcPr>
          <w:p w14:paraId="3A546418" w14:textId="5B0C5EE0" w:rsidR="00B826B5" w:rsidRPr="002D7100" w:rsidRDefault="00B826B5" w:rsidP="009865F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  <w:t>.....%</w:t>
            </w:r>
          </w:p>
        </w:tc>
      </w:tr>
      <w:tr w:rsidR="00B40BD9" w:rsidRPr="002D7100" w14:paraId="61C8E6CD" w14:textId="77777777" w:rsidTr="009865FC">
        <w:tc>
          <w:tcPr>
            <w:tcW w:w="2374" w:type="dxa"/>
          </w:tcPr>
          <w:p w14:paraId="7CD2744F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6" w:type="dxa"/>
          </w:tcPr>
          <w:p w14:paraId="30C4F01D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7" w:type="dxa"/>
          </w:tcPr>
          <w:p w14:paraId="0E3C544B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B7A66DC" w14:textId="77777777" w:rsidR="00CC0983" w:rsidRPr="002D7100" w:rsidRDefault="00CC0983" w:rsidP="003233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</w:tbl>
    <w:p w14:paraId="738DB3FD" w14:textId="4BB75588" w:rsidR="009865FC" w:rsidRPr="002D7100" w:rsidRDefault="009865FC" w:rsidP="009865FC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BFE38DB" w14:textId="77777777" w:rsidR="000A4C33" w:rsidRPr="002D7100" w:rsidRDefault="000A4C33" w:rsidP="009865FC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31B7C55" w14:textId="77777777" w:rsidR="000A4C33" w:rsidRPr="002D7100" w:rsidRDefault="000A4C33" w:rsidP="009865FC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7F6ACC7" w14:textId="77777777" w:rsidR="00B826B5" w:rsidRPr="002D7100" w:rsidRDefault="00B826B5" w:rsidP="009865FC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E6341FA" w14:textId="7CDE1056" w:rsidR="00F4781C" w:rsidRPr="002D7100" w:rsidRDefault="00F4781C" w:rsidP="00055110">
      <w:pPr>
        <w:pStyle w:val="a5"/>
        <w:numPr>
          <w:ilvl w:val="1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แผนการประเมินผลการเรียนรู้ปฏิบัติ</w:t>
      </w: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3296"/>
        <w:gridCol w:w="1807"/>
        <w:gridCol w:w="2268"/>
      </w:tblGrid>
      <w:tr w:rsidR="00F4781C" w:rsidRPr="002D7100" w14:paraId="570ECB9E" w14:textId="77777777" w:rsidTr="00143210">
        <w:trPr>
          <w:tblHeader/>
        </w:trPr>
        <w:tc>
          <w:tcPr>
            <w:tcW w:w="2374" w:type="dxa"/>
            <w:shd w:val="clear" w:color="auto" w:fill="D9D9D9"/>
          </w:tcPr>
          <w:p w14:paraId="7A9116C0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ผลการเรียนรู้ตาม  </w:t>
            </w: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3296" w:type="dxa"/>
            <w:shd w:val="clear" w:color="auto" w:fill="D9D9D9"/>
          </w:tcPr>
          <w:p w14:paraId="2B22BEDC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2D7100">
              <w:rPr>
                <w:rStyle w:val="af1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footnoteReference w:id="5"/>
            </w:r>
          </w:p>
        </w:tc>
        <w:tc>
          <w:tcPr>
            <w:tcW w:w="1807" w:type="dxa"/>
            <w:shd w:val="clear" w:color="auto" w:fill="D9D9D9"/>
          </w:tcPr>
          <w:p w14:paraId="6F00C22E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268" w:type="dxa"/>
            <w:shd w:val="clear" w:color="auto" w:fill="D9D9D9"/>
          </w:tcPr>
          <w:p w14:paraId="0B264AC3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F4781C" w:rsidRPr="002D7100" w14:paraId="245D48CD" w14:textId="77777777" w:rsidTr="00143210">
        <w:tc>
          <w:tcPr>
            <w:tcW w:w="2374" w:type="dxa"/>
          </w:tcPr>
          <w:p w14:paraId="6DA64FC0" w14:textId="0C26D9BA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28"/>
              </w:rPr>
              <w:t xml:space="preserve"> CLO</w:t>
            </w:r>
            <w:r w:rsidR="005227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2D7100">
              <w:rPr>
                <w:rFonts w:ascii="TH SarabunPSK" w:hAnsi="TH SarabunPSK" w:cs="TH SarabunPSK"/>
                <w:sz w:val="28"/>
              </w:rPr>
              <w:t>LO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...)</w:t>
            </w:r>
          </w:p>
          <w:p w14:paraId="204E7369" w14:textId="7B954275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96" w:type="dxa"/>
          </w:tcPr>
          <w:p w14:paraId="7CAE43F4" w14:textId="4A0FE495" w:rsidR="00F4781C" w:rsidRPr="002D7100" w:rsidRDefault="00F4781C" w:rsidP="0014321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07" w:type="dxa"/>
          </w:tcPr>
          <w:p w14:paraId="4471EC6A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268" w:type="dxa"/>
          </w:tcPr>
          <w:p w14:paraId="61877340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......%</w:t>
            </w:r>
          </w:p>
        </w:tc>
      </w:tr>
      <w:tr w:rsidR="00F4781C" w:rsidRPr="002D7100" w14:paraId="258694F0" w14:textId="77777777" w:rsidTr="00143210">
        <w:tc>
          <w:tcPr>
            <w:tcW w:w="2374" w:type="dxa"/>
          </w:tcPr>
          <w:p w14:paraId="29BE9F30" w14:textId="741BD90E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28"/>
              </w:rPr>
              <w:t xml:space="preserve"> CLO</w:t>
            </w:r>
            <w:r w:rsidR="005227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7100">
              <w:rPr>
                <w:rFonts w:ascii="TH SarabunPSK" w:hAnsi="TH SarabunPSK" w:cs="TH SarabunPSK"/>
                <w:sz w:val="28"/>
              </w:rPr>
              <w:t>LO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...)</w:t>
            </w:r>
          </w:p>
          <w:p w14:paraId="10EDCF8E" w14:textId="01A16B12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6" w:type="dxa"/>
          </w:tcPr>
          <w:p w14:paraId="0E402945" w14:textId="5EC0F634" w:rsidR="00F4781C" w:rsidRPr="002D7100" w:rsidRDefault="00F4781C" w:rsidP="00143210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807" w:type="dxa"/>
          </w:tcPr>
          <w:p w14:paraId="4E7BF5C3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268" w:type="dxa"/>
          </w:tcPr>
          <w:p w14:paraId="04900E70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......%</w:t>
            </w:r>
          </w:p>
        </w:tc>
      </w:tr>
      <w:tr w:rsidR="00F4781C" w:rsidRPr="002D7100" w14:paraId="4CD19DF4" w14:textId="77777777" w:rsidTr="00143210">
        <w:tc>
          <w:tcPr>
            <w:tcW w:w="2374" w:type="dxa"/>
          </w:tcPr>
          <w:p w14:paraId="370C8225" w14:textId="429B8BBF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2D7100">
              <w:rPr>
                <w:rFonts w:ascii="TH SarabunPSK" w:hAnsi="TH SarabunPSK" w:cs="TH SarabunPSK"/>
                <w:sz w:val="28"/>
              </w:rPr>
              <w:t xml:space="preserve"> CLO</w:t>
            </w:r>
            <w:r w:rsidR="005227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7100">
              <w:rPr>
                <w:rFonts w:ascii="TH SarabunPSK" w:hAnsi="TH SarabunPSK" w:cs="TH SarabunPSK"/>
                <w:sz w:val="28"/>
              </w:rPr>
              <w:t>LO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...)</w:t>
            </w:r>
          </w:p>
          <w:p w14:paraId="75E99FCD" w14:textId="7CC584A4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6" w:type="dxa"/>
          </w:tcPr>
          <w:p w14:paraId="1EA47DED" w14:textId="2BB20D12" w:rsidR="00F4781C" w:rsidRPr="002D7100" w:rsidRDefault="00F4781C" w:rsidP="00143210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07" w:type="dxa"/>
          </w:tcPr>
          <w:p w14:paraId="277FA9B7" w14:textId="7E9EDF2A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</w:rPr>
              <w:t>3</w:t>
            </w:r>
            <w:r w:rsidRPr="002D710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7100">
              <w:rPr>
                <w:rFonts w:ascii="TH SarabunPSK" w:hAnsi="TH SarabunPSK" w:cs="TH SarabunPSK"/>
                <w:sz w:val="28"/>
              </w:rPr>
              <w:t>1</w:t>
            </w:r>
            <w:r w:rsidR="00095A0F" w:rsidRPr="002D7100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268" w:type="dxa"/>
          </w:tcPr>
          <w:p w14:paraId="679EA94B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......%</w:t>
            </w:r>
          </w:p>
        </w:tc>
      </w:tr>
      <w:tr w:rsidR="002D7100" w:rsidRPr="002D7100" w14:paraId="1CA38AFF" w14:textId="77777777" w:rsidTr="00E828C5">
        <w:tc>
          <w:tcPr>
            <w:tcW w:w="2374" w:type="dxa"/>
          </w:tcPr>
          <w:p w14:paraId="1E1547CE" w14:textId="77777777" w:rsidR="002D7100" w:rsidRPr="002D7100" w:rsidRDefault="002D7100" w:rsidP="00E828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 xml:space="preserve">ระบุ </w:t>
            </w: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</w:rPr>
              <w:t>LLL</w:t>
            </w:r>
          </w:p>
        </w:tc>
        <w:tc>
          <w:tcPr>
            <w:tcW w:w="3296" w:type="dxa"/>
          </w:tcPr>
          <w:p w14:paraId="317073CB" w14:textId="77777777" w:rsidR="002D7100" w:rsidRPr="002D7100" w:rsidRDefault="002D7100" w:rsidP="00E828C5">
            <w:pPr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 xml:space="preserve">ระบุวิธีการประเมิน............... </w:t>
            </w:r>
          </w:p>
        </w:tc>
        <w:tc>
          <w:tcPr>
            <w:tcW w:w="1807" w:type="dxa"/>
          </w:tcPr>
          <w:p w14:paraId="4216F0F0" w14:textId="77777777" w:rsidR="002D7100" w:rsidRPr="002D7100" w:rsidRDefault="002D7100" w:rsidP="00E828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</w:pPr>
            <w:r w:rsidRPr="002D7100">
              <w:rPr>
                <w:rFonts w:ascii="TH SarabunPSK" w:hAnsi="TH SarabunPSK" w:cs="TH SarabunPSK" w:hint="cs"/>
                <w:color w:val="FF0000"/>
                <w:sz w:val="32"/>
                <w:szCs w:val="32"/>
                <w:highlight w:val="cyan"/>
                <w:cs/>
              </w:rPr>
              <w:t>...</w:t>
            </w:r>
          </w:p>
        </w:tc>
        <w:tc>
          <w:tcPr>
            <w:tcW w:w="2268" w:type="dxa"/>
          </w:tcPr>
          <w:p w14:paraId="0525F7E4" w14:textId="77777777" w:rsidR="002D7100" w:rsidRPr="002D7100" w:rsidRDefault="002D7100" w:rsidP="00E828C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color w:val="FF0000"/>
                <w:sz w:val="32"/>
                <w:szCs w:val="32"/>
                <w:highlight w:val="cyan"/>
                <w:cs/>
              </w:rPr>
              <w:t>.....%</w:t>
            </w:r>
          </w:p>
        </w:tc>
      </w:tr>
      <w:tr w:rsidR="00F4781C" w:rsidRPr="002D7100" w14:paraId="221C0C28" w14:textId="77777777" w:rsidTr="00143210">
        <w:tc>
          <w:tcPr>
            <w:tcW w:w="2374" w:type="dxa"/>
          </w:tcPr>
          <w:p w14:paraId="0631C494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6" w:type="dxa"/>
          </w:tcPr>
          <w:p w14:paraId="3E4F11A5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7" w:type="dxa"/>
          </w:tcPr>
          <w:p w14:paraId="7A64C366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6A925CE" w14:textId="77777777" w:rsidR="00F4781C" w:rsidRPr="002D7100" w:rsidRDefault="00F4781C" w:rsidP="001432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7100">
              <w:rPr>
                <w:rFonts w:ascii="TH SarabunPSK" w:hAnsi="TH SarabunPSK" w:cs="TH SarabunPSK"/>
                <w:sz w:val="32"/>
                <w:szCs w:val="32"/>
                <w:cs/>
              </w:rPr>
              <w:t>100%</w:t>
            </w:r>
          </w:p>
        </w:tc>
      </w:tr>
    </w:tbl>
    <w:p w14:paraId="4163119F" w14:textId="77777777" w:rsidR="00B826B5" w:rsidRPr="002D7100" w:rsidRDefault="00B826B5" w:rsidP="00BE6EAA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B61BFB" w14:textId="3423182C" w:rsidR="00BE6EAA" w:rsidRPr="002D7100" w:rsidRDefault="00BE6EAA" w:rsidP="00BE6EAA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การวัดและประเมินผลเรียนรู้ของรายวิชา </w:t>
      </w:r>
    </w:p>
    <w:p w14:paraId="405C255B" w14:textId="77777777" w:rsidR="00BE6EAA" w:rsidRPr="002D7100" w:rsidRDefault="00BE6EAA" w:rsidP="00BE6EAA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2D7100">
        <w:rPr>
          <w:rFonts w:ascii="TH SarabunPSK" w:hAnsi="TH SarabunPSK" w:cs="TH SarabunPSK"/>
          <w:sz w:val="32"/>
          <w:szCs w:val="32"/>
          <w:cs/>
        </w:rPr>
        <w:t>การวัดและประเมินผลเรียนรู้ของรายวิชากำหนดให้ใช้การตัดเกรดด้วยวิธีการอิงเกณฑ์ ตามข้อบังคับมหาวิทยาลัยนเรศวร ว่าด้วย การศึกษาระดับบัณฑิตศึกษา พ.ศ. 2565 และประกาศอื่นๆ ของมหาวิทยาลัยนเรศวรและประกาศของคณะพยาบาลศาสตร์ที่เกี่ยวข้องกับการวัดประเมินผล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11DE3D" w14:textId="5379CCF5" w:rsidR="00BE6EAA" w:rsidRPr="00F71B9F" w:rsidRDefault="00BE6EAA" w:rsidP="00BE6EAA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 w:hint="cs"/>
          <w:sz w:val="32"/>
          <w:szCs w:val="32"/>
          <w:cs/>
        </w:rPr>
        <w:t>2.2 นิสิตต้องมีเวลาเรียนแต่ละรายวิชาไม่ต่ำกว่าร้อยละ 80 ของเวลาเรียนทั้งหมดจึงจะมีสิทธิ์ได้รับการวัดและประเมินผลใน</w:t>
      </w:r>
      <w:r w:rsidRPr="00F71B9F">
        <w:rPr>
          <w:rFonts w:ascii="TH SarabunPSK" w:hAnsi="TH SarabunPSK" w:cs="TH SarabunPSK" w:hint="cs"/>
          <w:sz w:val="32"/>
          <w:szCs w:val="32"/>
          <w:cs/>
        </w:rPr>
        <w:t xml:space="preserve">รายวิชา ยกเว้นเหตุอันสุดวิสัยและได้รับความเห็นชอบจากกรรมการผู้รับผิดชอบหลักสูตร ผู้รับผิดชอบรายวิชา และอาจารย์ผู้สอน </w:t>
      </w:r>
    </w:p>
    <w:p w14:paraId="6E0940AB" w14:textId="187F49AE" w:rsidR="00F71B9F" w:rsidRPr="00CB1C83" w:rsidRDefault="00AF086B" w:rsidP="00F71B9F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CB1C83">
        <w:rPr>
          <w:rFonts w:ascii="TH SarabunPSK" w:hAnsi="TH SarabunPSK" w:cs="TH SarabunPSK"/>
          <w:sz w:val="32"/>
          <w:szCs w:val="32"/>
          <w:highlight w:val="yellow"/>
        </w:rPr>
        <w:t>2.3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การประเมินผลการเรียนรู้</w:t>
      </w:r>
      <w:r w:rsidR="00D203DE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ใช้แบบอิงเกณฑ์ดังนี้</w:t>
      </w:r>
    </w:p>
    <w:p w14:paraId="5BFD7E21" w14:textId="0A7ED94A" w:rsidR="00AF086B" w:rsidRPr="00CB1C83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80-100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A</w:t>
      </w:r>
    </w:p>
    <w:p w14:paraId="6A2ABEC4" w14:textId="3F629338" w:rsidR="00F71B9F" w:rsidRPr="00CB1C83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75-79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B+</w:t>
      </w:r>
    </w:p>
    <w:p w14:paraId="2F1EE6F3" w14:textId="43B6B30B" w:rsidR="00F71B9F" w:rsidRPr="00CB1C83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</w:rPr>
        <w:tab/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7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0-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74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B</w:t>
      </w:r>
    </w:p>
    <w:p w14:paraId="3D89ADFD" w14:textId="52FF95D2" w:rsidR="00F71B9F" w:rsidRPr="00CB1C83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</w:rPr>
        <w:tab/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65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-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69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C+</w:t>
      </w:r>
    </w:p>
    <w:p w14:paraId="41D92146" w14:textId="15AE2308" w:rsidR="00F71B9F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6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0-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64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C</w:t>
      </w:r>
    </w:p>
    <w:p w14:paraId="5FFA9FC0" w14:textId="5482B655" w:rsidR="00A73AD6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>
        <w:rPr>
          <w:rFonts w:ascii="TH SarabunPSK" w:hAnsi="TH SarabunPSK" w:cs="TH SarabunPSK" w:hint="cs"/>
          <w:sz w:val="32"/>
          <w:szCs w:val="32"/>
          <w:highlight w:val="yellow"/>
          <w:cs/>
        </w:rPr>
        <w:t>55-59</w:t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A73AD6">
        <w:rPr>
          <w:rFonts w:ascii="TH SarabunPSK" w:hAnsi="TH SarabunPSK" w:cs="TH SarabunPSK"/>
          <w:sz w:val="32"/>
          <w:szCs w:val="32"/>
          <w:highlight w:val="yellow"/>
        </w:rPr>
        <w:t>D+</w:t>
      </w:r>
    </w:p>
    <w:p w14:paraId="2CCF6BE2" w14:textId="66493668" w:rsidR="00A73AD6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>
        <w:rPr>
          <w:rFonts w:ascii="TH SarabunPSK" w:hAnsi="TH SarabunPSK" w:cs="TH SarabunPSK" w:hint="cs"/>
          <w:sz w:val="32"/>
          <w:szCs w:val="32"/>
          <w:highlight w:val="yellow"/>
          <w:cs/>
        </w:rPr>
        <w:t>50-54</w:t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A73AD6">
        <w:rPr>
          <w:rFonts w:ascii="TH SarabunPSK" w:hAnsi="TH SarabunPSK" w:cs="TH SarabunPSK"/>
          <w:sz w:val="32"/>
          <w:szCs w:val="32"/>
          <w:highlight w:val="yellow"/>
        </w:rPr>
        <w:t>D</w:t>
      </w:r>
    </w:p>
    <w:p w14:paraId="156555BB" w14:textId="21B9320A" w:rsidR="005957B4" w:rsidRDefault="005957B4" w:rsidP="005957B4">
      <w:pPr>
        <w:tabs>
          <w:tab w:val="left" w:pos="1080"/>
          <w:tab w:val="left" w:pos="2430"/>
          <w:tab w:val="left" w:pos="333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คะแนน</w:t>
      </w:r>
      <w:r w:rsidR="00A73AD6">
        <w:rPr>
          <w:rFonts w:ascii="TH SarabunPSK" w:hAnsi="TH SarabunPSK" w:cs="TH SarabunPSK" w:hint="cs"/>
          <w:sz w:val="32"/>
          <w:szCs w:val="32"/>
          <w:highlight w:val="yellow"/>
          <w:cs/>
        </w:rPr>
        <w:t>ต่ำกว่า</w:t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ร้อยละ </w:t>
      </w:r>
      <w:r w:rsidR="00A73AD6">
        <w:rPr>
          <w:rFonts w:ascii="TH SarabunPSK" w:hAnsi="TH SarabunPSK" w:cs="TH SarabunPSK"/>
          <w:sz w:val="32"/>
          <w:szCs w:val="32"/>
          <w:highlight w:val="yellow"/>
        </w:rPr>
        <w:t>50</w:t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ab/>
      </w:r>
      <w:r w:rsidR="00A73AD6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ให้ได้ระดับขั้น </w:t>
      </w:r>
      <w:r w:rsidR="00A73AD6">
        <w:rPr>
          <w:rFonts w:ascii="TH SarabunPSK" w:hAnsi="TH SarabunPSK" w:cs="TH SarabunPSK"/>
          <w:sz w:val="32"/>
          <w:szCs w:val="32"/>
          <w:highlight w:val="yellow"/>
        </w:rPr>
        <w:t>F</w:t>
      </w:r>
    </w:p>
    <w:p w14:paraId="6BB21228" w14:textId="77777777" w:rsidR="005957B4" w:rsidRDefault="005957B4" w:rsidP="005957B4">
      <w:pPr>
        <w:tabs>
          <w:tab w:val="left" w:pos="1080"/>
          <w:tab w:val="left" w:pos="252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/>
          <w:sz w:val="32"/>
          <w:szCs w:val="32"/>
          <w:highlight w:val="yellow"/>
        </w:rPr>
        <w:lastRenderedPageBreak/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รายวิชาที่ประเมินผลเป็น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 xml:space="preserve">S/U </w:t>
      </w:r>
    </w:p>
    <w:p w14:paraId="38715CE1" w14:textId="296F704F" w:rsidR="00F71B9F" w:rsidRPr="00CB1C83" w:rsidRDefault="005957B4" w:rsidP="005957B4">
      <w:pPr>
        <w:tabs>
          <w:tab w:val="left" w:pos="1080"/>
          <w:tab w:val="left" w:pos="2520"/>
        </w:tabs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highlight w:val="yellow"/>
        </w:rPr>
        <w:tab/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คะแนนร้อยละ 70 ขึ้นไปจึงจะได้ระดับขั้น </w:t>
      </w:r>
      <w:r w:rsidR="00F71B9F" w:rsidRPr="00CB1C83">
        <w:rPr>
          <w:rFonts w:ascii="TH SarabunPSK" w:hAnsi="TH SarabunPSK" w:cs="TH SarabunPSK"/>
          <w:sz w:val="32"/>
          <w:szCs w:val="32"/>
          <w:highlight w:val="yellow"/>
        </w:rPr>
        <w:t>S</w:t>
      </w:r>
      <w:r w:rsidR="00F71B9F" w:rsidRPr="00CB1C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CB2F0F" w14:textId="77777777" w:rsidR="00F71B9F" w:rsidRPr="00AF086B" w:rsidRDefault="00F71B9F" w:rsidP="00F71B9F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0A879D42" w14:textId="27D9ACAB" w:rsidR="00BE6EAA" w:rsidRPr="002D7100" w:rsidRDefault="00BE6EAA" w:rsidP="00BE6EA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>. การช่วยเหลือนิสิตเพื่อให้บรรลุผลการเรียนรู้ของรายวิชาที่กำหนดไว้</w:t>
      </w:r>
      <w:r w:rsidRPr="002D71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A23A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(เลือกระบุเพียงอย่างใด</w:t>
      </w:r>
      <w:r w:rsidR="00AF08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</w:t>
      </w:r>
      <w:r w:rsidRPr="004A23A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ย่างหนึ่งให้สอดคล้องกับรายวิชาเท่านั้น)</w:t>
      </w:r>
    </w:p>
    <w:p w14:paraId="0FA8B150" w14:textId="77777777" w:rsidR="00BE6EAA" w:rsidRPr="002D7100" w:rsidRDefault="00BE6EAA" w:rsidP="00BE6EA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A23A2">
        <w:rPr>
          <w:rFonts w:ascii="TH SarabunPSK" w:hAnsi="TH SarabunPSK" w:cs="TH SarabunPSK"/>
          <w:sz w:val="32"/>
          <w:szCs w:val="32"/>
          <w:highlight w:val="cyan"/>
        </w:rPr>
        <w:t xml:space="preserve">3.1 </w:t>
      </w:r>
      <w:r w:rsidRPr="004A23A2">
        <w:rPr>
          <w:rFonts w:ascii="TH SarabunPSK" w:hAnsi="TH SarabunPSK" w:cs="TH SarabunPSK" w:hint="cs"/>
          <w:sz w:val="32"/>
          <w:szCs w:val="32"/>
          <w:highlight w:val="cyan"/>
          <w:cs/>
        </w:rPr>
        <w:t>รายวิชาทฤษฎี</w:t>
      </w:r>
    </w:p>
    <w:p w14:paraId="46EA464A" w14:textId="77777777" w:rsidR="008D7487" w:rsidRDefault="00BE6EAA" w:rsidP="00BE6EA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</w:rPr>
        <w:t>(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1) การให้ข้อมูลป้อนกลับ </w:t>
      </w:r>
      <w:r w:rsidRPr="002D7100">
        <w:rPr>
          <w:rFonts w:ascii="TH SarabunPSK" w:hAnsi="TH SarabunPSK" w:cs="TH SarabunPSK"/>
          <w:sz w:val="32"/>
          <w:szCs w:val="32"/>
          <w:cs/>
        </w:rPr>
        <w:t>(</w:t>
      </w:r>
      <w:r w:rsidRPr="002D7100">
        <w:rPr>
          <w:rFonts w:ascii="TH SarabunPSK" w:hAnsi="TH SarabunPSK" w:cs="TH SarabunPSK"/>
          <w:sz w:val="32"/>
          <w:szCs w:val="32"/>
        </w:rPr>
        <w:t xml:space="preserve">Feedback) 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ระหว่างเรียน</w:t>
      </w:r>
      <w:r w:rsidRPr="002D7100">
        <w:rPr>
          <w:rFonts w:ascii="TH SarabunPSK" w:hAnsi="TH SarabunPSK" w:cs="TH SarabunPSK"/>
          <w:sz w:val="32"/>
          <w:szCs w:val="32"/>
        </w:rPr>
        <w:t xml:space="preserve">: </w:t>
      </w:r>
      <w:r w:rsidRPr="002D7100">
        <w:rPr>
          <w:rFonts w:ascii="TH SarabunPSK" w:hAnsi="TH SarabunPSK" w:cs="TH SarabunPSK"/>
          <w:sz w:val="32"/>
          <w:szCs w:val="32"/>
          <w:cs/>
        </w:rPr>
        <w:t>กรณีนิสิตได้คะแนนชิ้นงานหรือแบบฝึกหัด</w:t>
      </w:r>
    </w:p>
    <w:p w14:paraId="55A716B7" w14:textId="07003DA9" w:rsidR="00BE6EAA" w:rsidRPr="002D7100" w:rsidRDefault="00BE6EAA" w:rsidP="008D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ท้ายบทเรียนน้อยกว่าร้อยละ 70 ให้อาจารย์ผู้สอนให้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2D7100">
        <w:rPr>
          <w:rFonts w:ascii="TH SarabunPSK" w:hAnsi="TH SarabunPSK" w:cs="TH SarabunPSK"/>
          <w:sz w:val="32"/>
          <w:szCs w:val="32"/>
          <w:cs/>
        </w:rPr>
        <w:t>(</w:t>
      </w:r>
      <w:r w:rsidRPr="002D7100">
        <w:rPr>
          <w:rFonts w:ascii="TH SarabunPSK" w:hAnsi="TH SarabunPSK" w:cs="TH SarabunPSK"/>
          <w:sz w:val="32"/>
          <w:szCs w:val="32"/>
        </w:rPr>
        <w:t xml:space="preserve">Feedback) </w:t>
      </w:r>
      <w:r w:rsidRPr="002D7100">
        <w:rPr>
          <w:rFonts w:ascii="TH SarabunPSK" w:hAnsi="TH SarabunPSK" w:cs="TH SarabunPSK"/>
          <w:sz w:val="32"/>
          <w:szCs w:val="32"/>
          <w:cs/>
        </w:rPr>
        <w:t>เพื่อให้ปรับปรุงแก้ไขชิ้นงาน และแบบฝึกหัดท้ายบทเรียน (ก่อนสอบกลางภาคหรือปลายภาค) เพื่อให้นิสิตมีเวลาที่เพียงพอ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2D7100">
        <w:rPr>
          <w:rFonts w:ascii="TH SarabunPSK" w:hAnsi="TH SarabunPSK" w:cs="TH SarabunPSK"/>
          <w:sz w:val="32"/>
          <w:szCs w:val="32"/>
          <w:cs/>
        </w:rPr>
        <w:t xml:space="preserve">พัฒนาตนเองให้มีความพร้อมในการสอบกลางภาคและปลายภาค </w:t>
      </w:r>
    </w:p>
    <w:p w14:paraId="5CEEBE54" w14:textId="77777777" w:rsidR="008D7487" w:rsidRDefault="00BE6EAA" w:rsidP="00BE6EA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 w:hint="cs"/>
          <w:sz w:val="32"/>
          <w:szCs w:val="32"/>
          <w:cs/>
        </w:rPr>
        <w:t>(2) การซ่อมเสริมกลางภาค</w:t>
      </w:r>
      <w:r w:rsidRPr="002D7100">
        <w:rPr>
          <w:rFonts w:ascii="TH SarabunPSK" w:hAnsi="TH SarabunPSK" w:cs="TH SarabunPSK"/>
          <w:sz w:val="32"/>
          <w:szCs w:val="32"/>
        </w:rPr>
        <w:t xml:space="preserve">: </w:t>
      </w:r>
      <w:r w:rsidRPr="002D7100">
        <w:rPr>
          <w:rFonts w:ascii="TH SarabunPSK" w:hAnsi="TH SarabunPSK" w:cs="TH SarabunPSK"/>
          <w:sz w:val="32"/>
          <w:szCs w:val="32"/>
          <w:cs/>
        </w:rPr>
        <w:t>กรณีนิสิตที่คะแนนสอบกลางภาคน้อยกว่าร้อยละ 70 นิสิตสามารถ</w:t>
      </w:r>
    </w:p>
    <w:p w14:paraId="061F3D5B" w14:textId="58426A98" w:rsidR="00BE6EAA" w:rsidRPr="002D7100" w:rsidRDefault="00BE6EAA" w:rsidP="008D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 xml:space="preserve">ขอความช่วยเหลือจากอาจารย์ผู้สอนในการทบทวนความรู้หรือชี้แนะข้อบกพร่องของนิสิตซึ่งอาจเป็นรายบุคคลหรือรายกลุ่มเพื่อการพัฒนาตนเอง 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และผู้รับผิดชอบรายวิชาจะจัด</w:t>
      </w:r>
      <w:r w:rsidRPr="002D7100">
        <w:rPr>
          <w:rFonts w:ascii="TH SarabunPSK" w:hAnsi="TH SarabunPSK" w:cs="TH SarabunPSK"/>
          <w:sz w:val="32"/>
          <w:szCs w:val="32"/>
          <w:cs/>
        </w:rPr>
        <w:t>สอบซ่อม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ให้นิสิตในทุกหัวข้อที่ไม่ผ่านเกณฑ์ (ไม่เกิน</w:t>
      </w:r>
      <w:r w:rsidRPr="002D7100">
        <w:rPr>
          <w:rFonts w:ascii="TH SarabunPSK" w:hAnsi="TH SarabunPSK" w:cs="TH SarabunPSK"/>
          <w:sz w:val="32"/>
          <w:szCs w:val="32"/>
        </w:rPr>
        <w:t xml:space="preserve"> </w:t>
      </w:r>
      <w:r w:rsidRPr="002D7100">
        <w:rPr>
          <w:rFonts w:ascii="TH SarabunPSK" w:hAnsi="TH SarabunPSK" w:cs="TH SarabunPSK"/>
          <w:sz w:val="32"/>
          <w:szCs w:val="32"/>
          <w:cs/>
        </w:rPr>
        <w:t>1 ครั้ง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) ทั้งนี้ จะไม่มีการสอบซ่อมเสริมปลายภาค </w:t>
      </w:r>
    </w:p>
    <w:p w14:paraId="71DD58F5" w14:textId="414D945C" w:rsidR="00123C4F" w:rsidRPr="00CB1C83" w:rsidRDefault="00123C4F" w:rsidP="008D7487">
      <w:pPr>
        <w:ind w:left="144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3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) 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เมื่อนำคะแนนทั้ง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หมดมารวมกัน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(ทั้งการสอบกลางภาคและปลายภาค ชิ้นงาน แบบฝึกหัด </w:t>
      </w:r>
    </w:p>
    <w:p w14:paraId="4C83C8DC" w14:textId="58415401" w:rsidR="007144A5" w:rsidRPr="00CB1C83" w:rsidRDefault="00123C4F" w:rsidP="008D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และ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คะแนนภาคปฏิบัติทั้งหมด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ถ้า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มีคะแนน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รวม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ไม่ถึงร้อยละ 70 ให้พิจารณานำคะแนนที่ทำการซ่อมเสริมไว้มาปรับคะแนน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(แต่ทั้งนี้ต้อง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ไม่เกินร้อยละ 70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ของทั้งรายวิชา)</w:t>
      </w:r>
      <w:r w:rsidRPr="00CB1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1C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6B436D" w14:textId="77777777" w:rsidR="00BE6EAA" w:rsidRPr="004A23A2" w:rsidRDefault="00BE6EAA" w:rsidP="00055110">
      <w:pPr>
        <w:pStyle w:val="a5"/>
        <w:numPr>
          <w:ilvl w:val="1"/>
          <w:numId w:val="4"/>
        </w:numPr>
        <w:jc w:val="thaiDistribute"/>
        <w:rPr>
          <w:rFonts w:ascii="TH SarabunPSK" w:hAnsi="TH SarabunPSK" w:cs="TH SarabunPSK"/>
          <w:sz w:val="32"/>
          <w:szCs w:val="32"/>
          <w:highlight w:val="cyan"/>
        </w:rPr>
      </w:pPr>
      <w:r w:rsidRPr="004A23A2">
        <w:rPr>
          <w:rFonts w:ascii="TH SarabunPSK" w:hAnsi="TH SarabunPSK" w:cs="TH SarabunPSK" w:hint="cs"/>
          <w:sz w:val="32"/>
          <w:szCs w:val="32"/>
          <w:highlight w:val="cyan"/>
          <w:cs/>
        </w:rPr>
        <w:t>รายวิชา</w:t>
      </w:r>
      <w:r w:rsidRPr="004A23A2">
        <w:rPr>
          <w:rFonts w:ascii="TH SarabunPSK" w:hAnsi="TH SarabunPSK" w:cs="TH SarabunPSK"/>
          <w:sz w:val="32"/>
          <w:szCs w:val="32"/>
          <w:highlight w:val="cyan"/>
          <w:cs/>
        </w:rPr>
        <w:t xml:space="preserve">ที่มีโครงสร้างหน่วยกิตทฤษฎีและทดลอง ให้พิจารณาแยกระหว่างทฤษฎีและปฏิบัติ </w:t>
      </w:r>
      <w:r w:rsidRPr="004A23A2">
        <w:rPr>
          <w:rFonts w:ascii="TH SarabunPSK" w:hAnsi="TH SarabunPSK" w:cs="TH SarabunPSK" w:hint="cs"/>
          <w:sz w:val="32"/>
          <w:szCs w:val="32"/>
          <w:highlight w:val="cyan"/>
          <w:cs/>
        </w:rPr>
        <w:t>ดังนี้</w:t>
      </w:r>
    </w:p>
    <w:p w14:paraId="57067E58" w14:textId="77777777" w:rsidR="00BE6EAA" w:rsidRPr="002D7100" w:rsidRDefault="00BE6EAA" w:rsidP="00055110">
      <w:pPr>
        <w:pStyle w:val="a5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 w:hint="cs"/>
          <w:sz w:val="32"/>
          <w:szCs w:val="32"/>
          <w:cs/>
        </w:rPr>
        <w:t>การซ่อมเสริมกลางภาค</w:t>
      </w:r>
      <w:r w:rsidRPr="002D7100">
        <w:rPr>
          <w:rFonts w:ascii="TH SarabunPSK" w:hAnsi="TH SarabunPSK" w:cs="TH SarabunPSK"/>
          <w:sz w:val="32"/>
          <w:szCs w:val="32"/>
        </w:rPr>
        <w:t>:</w:t>
      </w:r>
      <w:r w:rsidRPr="002D71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2D7100">
        <w:rPr>
          <w:rFonts w:ascii="TH SarabunPSK" w:hAnsi="TH SarabunPSK" w:cs="TH SarabunPSK"/>
          <w:sz w:val="32"/>
          <w:szCs w:val="32"/>
          <w:cs/>
        </w:rPr>
        <w:t>ไม่ผ่านเกณฑ์ ร้อยละ 70 ให้ดำเนินการตามข้อ 3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(2) </w:t>
      </w:r>
    </w:p>
    <w:p w14:paraId="2F29D654" w14:textId="5453F3FC" w:rsidR="00BE6EAA" w:rsidRPr="002D7100" w:rsidRDefault="00BE6EAA" w:rsidP="00BE6EAA">
      <w:pPr>
        <w:pStyle w:val="a5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(ยังไม่</w:t>
      </w:r>
      <w:r w:rsidRPr="002D710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ปรับคะแนน</w:t>
      </w:r>
      <w:r w:rsidRPr="002D710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) </w:t>
      </w:r>
      <w:r w:rsidRPr="002D7100">
        <w:rPr>
          <w:rFonts w:ascii="TH SarabunPSK" w:hAnsi="TH SarabunPSK" w:cs="TH SarabunPSK"/>
          <w:sz w:val="32"/>
          <w:szCs w:val="32"/>
          <w:cs/>
        </w:rPr>
        <w:t>เพื่อให้บรรลุผลลัพธ์การเรียนรู้</w:t>
      </w:r>
    </w:p>
    <w:p w14:paraId="73101E9E" w14:textId="77777777" w:rsidR="00BE6EAA" w:rsidRPr="002D7100" w:rsidRDefault="00BE6EAA" w:rsidP="00055110">
      <w:pPr>
        <w:pStyle w:val="a5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คะแนนภาคปฏิบัติ</w:t>
      </w:r>
      <w:r w:rsidRPr="002D7100">
        <w:rPr>
          <w:rFonts w:ascii="TH SarabunPSK" w:hAnsi="TH SarabunPSK" w:cs="TH SarabunPSK"/>
          <w:sz w:val="32"/>
          <w:szCs w:val="32"/>
        </w:rPr>
        <w:t xml:space="preserve">: 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2D7100">
        <w:rPr>
          <w:rFonts w:ascii="TH SarabunPSK" w:hAnsi="TH SarabunPSK" w:cs="TH SarabunPSK"/>
          <w:sz w:val="32"/>
          <w:szCs w:val="32"/>
          <w:cs/>
        </w:rPr>
        <w:t xml:space="preserve">คะแนนไม่ถึงร้อยละ 70 ให้อาจารย์พิจารณาจัดกิจกรรมซ่อมเสริม </w:t>
      </w:r>
      <w:r w:rsidRPr="002D710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(ยังไม่ปรับคะแนน)</w:t>
      </w:r>
      <w:r w:rsidRPr="002D7100">
        <w:rPr>
          <w:rFonts w:ascii="TH SarabunPSK" w:hAnsi="TH SarabunPSK" w:cs="TH SarabunPSK"/>
          <w:sz w:val="32"/>
          <w:szCs w:val="32"/>
          <w:cs/>
        </w:rPr>
        <w:t xml:space="preserve">  เพื่อให้บรรลุผลลัพธ์การเรียนรู้ </w:t>
      </w:r>
    </w:p>
    <w:p w14:paraId="4C7385E3" w14:textId="3AAEDAED" w:rsidR="00BE6EAA" w:rsidRPr="008D7487" w:rsidRDefault="00BE6EAA" w:rsidP="008D7487">
      <w:pPr>
        <w:pStyle w:val="a5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เมื่อนำคะแนนทั้ง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หมดมารวมกัน</w:t>
      </w:r>
      <w:r w:rsidRPr="002D7100">
        <w:rPr>
          <w:rFonts w:ascii="TH SarabunPSK" w:hAnsi="TH SarabunPSK" w:cs="TH SarabunPSK"/>
          <w:sz w:val="32"/>
          <w:szCs w:val="32"/>
          <w:cs/>
        </w:rPr>
        <w:t xml:space="preserve"> (ทั้งการสอบกลางภาคและปลายภาค ชิ้นงาน แบบฝึกหัด</w:t>
      </w:r>
      <w:r w:rsidRPr="008D748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8D7487">
        <w:rPr>
          <w:rFonts w:ascii="TH SarabunPSK" w:hAnsi="TH SarabunPSK" w:cs="TH SarabunPSK" w:hint="cs"/>
          <w:sz w:val="32"/>
          <w:szCs w:val="32"/>
          <w:cs/>
        </w:rPr>
        <w:t>คะแนนภาคปฏิบัติทั้งหมด</w:t>
      </w:r>
      <w:r w:rsidRPr="008D74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D7487">
        <w:rPr>
          <w:rFonts w:ascii="TH SarabunPSK" w:hAnsi="TH SarabunPSK" w:cs="TH SarabunPSK" w:hint="cs"/>
          <w:sz w:val="32"/>
          <w:szCs w:val="32"/>
          <w:cs/>
        </w:rPr>
        <w:t>ถ้า</w:t>
      </w:r>
      <w:r w:rsidRPr="008D7487">
        <w:rPr>
          <w:rFonts w:ascii="TH SarabunPSK" w:hAnsi="TH SarabunPSK" w:cs="TH SarabunPSK"/>
          <w:sz w:val="32"/>
          <w:szCs w:val="32"/>
          <w:cs/>
        </w:rPr>
        <w:t>มีคะแนน</w:t>
      </w:r>
      <w:r w:rsidRPr="008D7487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8D7487">
        <w:rPr>
          <w:rFonts w:ascii="TH SarabunPSK" w:hAnsi="TH SarabunPSK" w:cs="TH SarabunPSK"/>
          <w:sz w:val="32"/>
          <w:szCs w:val="32"/>
          <w:cs/>
        </w:rPr>
        <w:t>ไม่ถึงร้อยละ 70 ให้พิจารณานำคะแนนที่ทำการซ่อมเสริมไว้มาปรับคะแนน</w:t>
      </w:r>
      <w:r w:rsidRPr="008D7487">
        <w:rPr>
          <w:rFonts w:ascii="TH SarabunPSK" w:hAnsi="TH SarabunPSK" w:cs="TH SarabunPSK" w:hint="cs"/>
          <w:sz w:val="32"/>
          <w:szCs w:val="32"/>
          <w:cs/>
        </w:rPr>
        <w:t xml:space="preserve"> (แต่ทั้งนี้ต้อง</w:t>
      </w:r>
      <w:r w:rsidRPr="008D7487">
        <w:rPr>
          <w:rFonts w:ascii="TH SarabunPSK" w:hAnsi="TH SarabunPSK" w:cs="TH SarabunPSK"/>
          <w:sz w:val="32"/>
          <w:szCs w:val="32"/>
          <w:cs/>
        </w:rPr>
        <w:t>ไม่เกินร้อยละ 70</w:t>
      </w:r>
      <w:r w:rsidRPr="008D7487">
        <w:rPr>
          <w:rFonts w:ascii="TH SarabunPSK" w:hAnsi="TH SarabunPSK" w:cs="TH SarabunPSK" w:hint="cs"/>
          <w:sz w:val="32"/>
          <w:szCs w:val="32"/>
          <w:cs/>
        </w:rPr>
        <w:t xml:space="preserve"> ของทั้งรายวิชา) </w:t>
      </w:r>
      <w:r w:rsidRPr="008D74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E4444A" w14:textId="77777777" w:rsidR="00BE6EAA" w:rsidRPr="002D7100" w:rsidRDefault="00BE6EAA" w:rsidP="00BE6EA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A23A2">
        <w:rPr>
          <w:rFonts w:ascii="TH SarabunPSK" w:hAnsi="TH SarabunPSK" w:cs="TH SarabunPSK" w:hint="cs"/>
          <w:sz w:val="32"/>
          <w:szCs w:val="32"/>
          <w:highlight w:val="cyan"/>
          <w:cs/>
        </w:rPr>
        <w:t>3.3 รายวิชาปฏิบัติ หรือรายวิชาวิทยานิพนธ์</w:t>
      </w:r>
    </w:p>
    <w:p w14:paraId="78E5C634" w14:textId="77777777" w:rsidR="008D7487" w:rsidRDefault="00BE6EAA" w:rsidP="00BE6EA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กรณีนิสิต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มีแนวโน้มที่จะมีผลการประเมินไม่เป็นตามเกณฑ์ (</w:t>
      </w:r>
      <w:r w:rsidRPr="002D7100">
        <w:rPr>
          <w:rFonts w:ascii="TH SarabunPSK" w:hAnsi="TH SarabunPSK" w:cs="TH SarabunPSK"/>
          <w:sz w:val="32"/>
          <w:szCs w:val="32"/>
          <w:cs/>
        </w:rPr>
        <w:t>น้อยกว่าร้อยละ 70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D7100">
        <w:rPr>
          <w:rFonts w:ascii="TH SarabunPSK" w:hAnsi="TH SarabunPSK" w:cs="TH SarabunPSK"/>
          <w:sz w:val="32"/>
          <w:szCs w:val="32"/>
          <w:cs/>
        </w:rPr>
        <w:t>ให้อาจารย์</w:t>
      </w:r>
    </w:p>
    <w:p w14:paraId="7E1C70CB" w14:textId="611189F1" w:rsidR="00BE6EAA" w:rsidRDefault="00BE6EAA" w:rsidP="008D748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D7100">
        <w:rPr>
          <w:rFonts w:ascii="TH SarabunPSK" w:hAnsi="TH SarabunPSK" w:cs="TH SarabunPSK"/>
          <w:sz w:val="32"/>
          <w:szCs w:val="32"/>
          <w:cs/>
        </w:rPr>
        <w:t>ผู้สอน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ภาคปฏิบัติ หรืออาจารย์ที่ปรึกษาวิทยานิพนธ์</w:t>
      </w:r>
      <w:r w:rsidRPr="002D7100">
        <w:rPr>
          <w:rFonts w:ascii="TH SarabunPSK" w:hAnsi="TH SarabunPSK" w:cs="TH SarabunPSK"/>
          <w:sz w:val="32"/>
          <w:szCs w:val="32"/>
          <w:cs/>
        </w:rPr>
        <w:t>ให้คำแนะนำ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หรือให้ข้อมูลป้อน</w:t>
      </w:r>
      <w:r w:rsidRPr="002D7100">
        <w:rPr>
          <w:rFonts w:ascii="TH SarabunPSK" w:hAnsi="TH SarabunPSK" w:cs="TH SarabunPSK"/>
          <w:sz w:val="32"/>
          <w:szCs w:val="32"/>
          <w:cs/>
        </w:rPr>
        <w:t>กลับ (</w:t>
      </w:r>
      <w:r w:rsidRPr="002D7100">
        <w:rPr>
          <w:rFonts w:ascii="TH SarabunPSK" w:hAnsi="TH SarabunPSK" w:cs="TH SarabunPSK"/>
          <w:sz w:val="32"/>
          <w:szCs w:val="32"/>
        </w:rPr>
        <w:t xml:space="preserve">Feedback) </w:t>
      </w:r>
      <w:r w:rsidRPr="002D710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2D7100">
        <w:rPr>
          <w:rFonts w:ascii="TH SarabunPSK" w:hAnsi="TH SarabunPSK" w:cs="TH SarabunPSK"/>
          <w:sz w:val="32"/>
          <w:szCs w:val="32"/>
          <w:cs/>
        </w:rPr>
        <w:t>ปรับปรุง</w:t>
      </w:r>
      <w:r w:rsidRPr="002D7100">
        <w:rPr>
          <w:rFonts w:ascii="TH SarabunPSK" w:hAnsi="TH SarabunPSK" w:cs="TH SarabunPSK" w:hint="cs"/>
          <w:sz w:val="32"/>
          <w:szCs w:val="32"/>
          <w:cs/>
        </w:rPr>
        <w:t>การปฏิบัติ หรือ</w:t>
      </w:r>
      <w:r w:rsidRPr="002D7100">
        <w:rPr>
          <w:rFonts w:ascii="TH SarabunPSK" w:hAnsi="TH SarabunPSK" w:cs="TH SarabunPSK"/>
          <w:sz w:val="32"/>
          <w:szCs w:val="32"/>
          <w:cs/>
        </w:rPr>
        <w:t>แก้ไขชิ้นงาน</w:t>
      </w:r>
      <w:r w:rsidRPr="002D7100">
        <w:rPr>
          <w:rFonts w:ascii="TH SarabunPSK" w:hAnsi="TH SarabunPSK" w:cs="TH SarabunPSK" w:hint="cs"/>
          <w:sz w:val="32"/>
          <w:szCs w:val="32"/>
          <w:cs/>
        </w:rPr>
        <w:t xml:space="preserve"> หรือวิทยานิพนธ์ เพื่อให้เบรรลุตามผลลัพธ์การเรียนรู้ของรายวิชา โดยนิสิตจะต้องรับผิดชอบและพัฒนาตนเองตามข้อเสนอแนะที่ได้รับอย่างต่อเนื่อง</w:t>
      </w:r>
    </w:p>
    <w:p w14:paraId="57376067" w14:textId="14A74657" w:rsidR="008C5770" w:rsidRDefault="008C5770" w:rsidP="008D748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สำหรับรายวิชาวิทยานิพนธ์ </w:t>
      </w:r>
    </w:p>
    <w:p w14:paraId="47F1027E" w14:textId="79951564" w:rsidR="008C5770" w:rsidRPr="008C5770" w:rsidRDefault="008C5770" w:rsidP="008C5770">
      <w:pPr>
        <w:pStyle w:val="a5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วัดและประเมินผลด้วยอักษร </w:t>
      </w:r>
      <w:r w:rsidRPr="008C5770">
        <w:rPr>
          <w:rFonts w:ascii="TH SarabunPSK" w:hAnsi="TH SarabunPSK" w:cs="TH SarabunPSK"/>
          <w:sz w:val="32"/>
          <w:szCs w:val="32"/>
        </w:rPr>
        <w:t xml:space="preserve">S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8C5770">
        <w:rPr>
          <w:rFonts w:ascii="TH SarabunPSK" w:hAnsi="TH SarabunPSK" w:cs="TH SarabunPSK"/>
          <w:sz w:val="32"/>
          <w:szCs w:val="32"/>
        </w:rPr>
        <w:t xml:space="preserve">U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โดยที่ </w:t>
      </w:r>
      <w:r w:rsidRPr="008C5770">
        <w:rPr>
          <w:rFonts w:ascii="TH SarabunPSK" w:hAnsi="TH SarabunPSK" w:cs="TH SarabunPSK"/>
          <w:sz w:val="32"/>
          <w:szCs w:val="32"/>
        </w:rPr>
        <w:t xml:space="preserve">S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หมายถึงผลเป็นที่พอใจ </w:t>
      </w:r>
      <w:r w:rsidRPr="008C5770">
        <w:rPr>
          <w:rFonts w:ascii="TH SarabunPSK" w:hAnsi="TH SarabunPSK" w:cs="TH SarabunPSK"/>
          <w:sz w:val="32"/>
          <w:szCs w:val="32"/>
          <w:cs/>
        </w:rPr>
        <w:t>(</w:t>
      </w:r>
      <w:r w:rsidRPr="008C5770">
        <w:rPr>
          <w:rFonts w:ascii="TH SarabunPSK" w:hAnsi="TH SarabunPSK" w:cs="TH SarabunPSK"/>
          <w:sz w:val="32"/>
          <w:szCs w:val="32"/>
        </w:rPr>
        <w:t>Satisfactory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73AD6">
        <w:rPr>
          <w:rFonts w:ascii="TH SarabunPSK" w:hAnsi="TH SarabunPSK" w:cs="TH SarabunPSK"/>
          <w:sz w:val="32"/>
          <w:szCs w:val="32"/>
          <w:cs/>
        </w:rPr>
        <w:br/>
      </w:r>
      <w:r w:rsidRPr="008C5770">
        <w:rPr>
          <w:rFonts w:ascii="TH SarabunPSK" w:hAnsi="TH SarabunPSK" w:cs="TH SarabunPSK"/>
          <w:sz w:val="32"/>
          <w:szCs w:val="32"/>
        </w:rPr>
        <w:t xml:space="preserve">U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หมายถึง ผลไม่เป็นที่พอใจ </w:t>
      </w:r>
      <w:r w:rsidRPr="008C5770">
        <w:rPr>
          <w:rFonts w:ascii="TH SarabunPSK" w:hAnsi="TH SarabunPSK" w:cs="TH SarabunPSK"/>
          <w:sz w:val="32"/>
          <w:szCs w:val="32"/>
          <w:cs/>
        </w:rPr>
        <w:t>(</w:t>
      </w:r>
      <w:r w:rsidRPr="008C5770">
        <w:rPr>
          <w:rFonts w:ascii="TH SarabunPSK" w:hAnsi="TH SarabunPSK" w:cs="TH SarabunPSK"/>
          <w:sz w:val="32"/>
          <w:szCs w:val="32"/>
        </w:rPr>
        <w:t>Unsatisfactory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C5770">
        <w:rPr>
          <w:rFonts w:ascii="TH SarabunPSK" w:hAnsi="TH SarabunPSK" w:cs="TH SarabunPSK"/>
          <w:sz w:val="32"/>
          <w:szCs w:val="32"/>
        </w:rPr>
        <w:t xml:space="preserve">P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การเรียนการสอนยังไม่สิ้นสุด  </w:t>
      </w:r>
      <w:r w:rsidRPr="008C5770">
        <w:rPr>
          <w:rFonts w:ascii="TH SarabunPSK" w:hAnsi="TH SarabunPSK" w:cs="TH SarabunPSK"/>
          <w:sz w:val="32"/>
          <w:szCs w:val="32"/>
        </w:rPr>
        <w:t xml:space="preserve">(In Progress)  </w:t>
      </w:r>
    </w:p>
    <w:p w14:paraId="03F9898C" w14:textId="77777777" w:rsidR="008C5770" w:rsidRPr="008C5770" w:rsidRDefault="008C5770" w:rsidP="008C5770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8C5770">
        <w:rPr>
          <w:rFonts w:ascii="TH SarabunPSK" w:hAnsi="TH SarabunPSK" w:cs="TH SarabunPSK"/>
          <w:sz w:val="32"/>
          <w:szCs w:val="32"/>
        </w:rPr>
        <w:t xml:space="preserve">S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การดำเนินการวิทยานิพนธ์ </w:t>
      </w:r>
      <w:r w:rsidRPr="008C5770">
        <w:rPr>
          <w:rFonts w:ascii="TH SarabunPSK" w:hAnsi="TH SarabunPSK" w:cs="TH SarabunPSK" w:hint="cs"/>
          <w:sz w:val="32"/>
          <w:szCs w:val="32"/>
          <w:u w:val="single"/>
          <w:cs/>
        </w:rPr>
        <w:t>ครบทั้ง 14 ขั้นตอน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ของการทำวิทยานิพนธ์ </w:t>
      </w:r>
      <w:r w:rsidRPr="008C5770">
        <w:rPr>
          <w:rFonts w:ascii="TH SarabunPSK" w:hAnsi="TH SarabunPSK" w:cs="TH SarabunPSK"/>
          <w:sz w:val="32"/>
          <w:szCs w:val="32"/>
        </w:rPr>
        <w:t>(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ตามแบบประเมินการดำเนินการวิทยานิพนธ์</w:t>
      </w:r>
      <w:r w:rsidRPr="008C5770">
        <w:rPr>
          <w:rFonts w:ascii="TH SarabunPSK" w:hAnsi="TH SarabunPSK" w:cs="TH SarabunPSK"/>
          <w:sz w:val="32"/>
          <w:szCs w:val="32"/>
        </w:rPr>
        <w:t xml:space="preserve">) </w:t>
      </w:r>
      <w:r w:rsidRPr="008C5770">
        <w:rPr>
          <w:rFonts w:ascii="TH SarabunPSK" w:hAnsi="TH SarabunPSK" w:cs="TH SarabunPSK"/>
          <w:sz w:val="32"/>
          <w:szCs w:val="32"/>
          <w:cs/>
        </w:rPr>
        <w:t>ร่วมกับ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 คะแนนพฤติกรรมการทำวิทยานิพนธ์ ≥ 70 </w:t>
      </w:r>
      <w:r w:rsidRPr="008C5770">
        <w:rPr>
          <w:rFonts w:ascii="TH SarabunPSK" w:hAnsi="TH SarabunPSK" w:cs="TH SarabunPSK"/>
          <w:sz w:val="32"/>
          <w:szCs w:val="32"/>
        </w:rPr>
        <w:t xml:space="preserve">% 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 และคะแนนการนำเสนอวิทยานิพนธ์ ≥ 70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%  </w:t>
      </w:r>
    </w:p>
    <w:p w14:paraId="12CC9959" w14:textId="77777777" w:rsidR="008C5770" w:rsidRDefault="008C5770" w:rsidP="008C5770">
      <w:pPr>
        <w:pStyle w:val="a5"/>
        <w:tabs>
          <w:tab w:val="left" w:pos="709"/>
        </w:tabs>
        <w:spacing w:after="0"/>
        <w:ind w:left="70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770">
        <w:rPr>
          <w:rFonts w:ascii="TH SarabunPSK" w:hAnsi="TH SarabunPSK" w:cs="TH SarabunPSK"/>
          <w:sz w:val="32"/>
          <w:szCs w:val="32"/>
        </w:rPr>
        <w:t xml:space="preserve">P 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หมายถึง  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การดำเนินการวิทยานิพนธ์ได้</w:t>
      </w:r>
      <w:r w:rsidRPr="008C5770">
        <w:rPr>
          <w:rFonts w:ascii="TH SarabunPSK" w:hAnsi="TH SarabunPSK" w:cs="TH SarabunPSK" w:hint="cs"/>
          <w:sz w:val="32"/>
          <w:szCs w:val="32"/>
          <w:u w:val="single"/>
          <w:cs/>
        </w:rPr>
        <w:t>บางขั้นตอน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770">
        <w:rPr>
          <w:rFonts w:ascii="TH SarabunPSK" w:hAnsi="TH SarabunPSK" w:cs="TH SarabunPSK"/>
          <w:sz w:val="32"/>
          <w:szCs w:val="32"/>
        </w:rPr>
        <w:t>(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ตามแบบประเมินการดำเนินการ</w:t>
      </w:r>
    </w:p>
    <w:p w14:paraId="06D3D510" w14:textId="3DA360F0" w:rsidR="008C5770" w:rsidRPr="008C5770" w:rsidRDefault="008C5770" w:rsidP="00A73AD6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8C5770">
        <w:rPr>
          <w:rFonts w:ascii="TH SarabunPSK" w:hAnsi="TH SarabunPSK" w:cs="TH SarabunPSK" w:hint="cs"/>
          <w:sz w:val="32"/>
          <w:szCs w:val="32"/>
          <w:cs/>
        </w:rPr>
        <w:t>วิทยานิพนธ์) ร่วมกับคะแนนพฤติกรรมการทำวิทยานิพนธ์ ≥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70%  และคะแนนการนำเสนอ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≥ 70%  </w:t>
      </w:r>
    </w:p>
    <w:p w14:paraId="07A1859B" w14:textId="77777777" w:rsidR="008C5770" w:rsidRPr="008C5770" w:rsidRDefault="008C5770" w:rsidP="008C5770">
      <w:pPr>
        <w:ind w:left="70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770">
        <w:rPr>
          <w:rFonts w:ascii="TH SarabunPSK" w:hAnsi="TH SarabunPSK" w:cs="TH SarabunPSK"/>
          <w:sz w:val="32"/>
          <w:szCs w:val="32"/>
        </w:rPr>
        <w:t xml:space="preserve">U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หมายถึง ยัง</w:t>
      </w:r>
      <w:r w:rsidRPr="008C5770">
        <w:rPr>
          <w:rFonts w:ascii="TH SarabunPSK" w:hAnsi="TH SarabunPSK" w:cs="TH SarabunPSK" w:hint="cs"/>
          <w:sz w:val="32"/>
          <w:szCs w:val="32"/>
          <w:u w:val="single"/>
          <w:cs/>
        </w:rPr>
        <w:t>ไม่ได้ดำเนินการ</w:t>
      </w:r>
      <w:r w:rsidRPr="008C5770">
        <w:rPr>
          <w:rFonts w:ascii="TH SarabunPSK" w:hAnsi="TH SarabunPSK" w:cs="TH SarabunPSK" w:hint="cs"/>
          <w:sz w:val="32"/>
          <w:szCs w:val="32"/>
          <w:cs/>
        </w:rPr>
        <w:t xml:space="preserve">วิทยานิพนธ์ใด ๆ ตามขั้นตอน </w:t>
      </w:r>
      <w:r w:rsidRPr="008C5770">
        <w:rPr>
          <w:rFonts w:ascii="TH SarabunPSK" w:hAnsi="TH SarabunPSK" w:cs="TH SarabunPSK"/>
          <w:sz w:val="32"/>
          <w:szCs w:val="32"/>
        </w:rPr>
        <w:t>(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ตามแบบประเมินการดำเนินการ</w:t>
      </w:r>
    </w:p>
    <w:p w14:paraId="5A8F4706" w14:textId="7F16F3AF" w:rsidR="008C5770" w:rsidRPr="008C5770" w:rsidRDefault="008C5770" w:rsidP="008C577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770">
        <w:rPr>
          <w:rFonts w:ascii="TH SarabunPSK" w:hAnsi="TH SarabunPSK" w:cs="TH SarabunPSK" w:hint="cs"/>
          <w:sz w:val="32"/>
          <w:szCs w:val="32"/>
          <w:cs/>
        </w:rPr>
        <w:t>วิทยานิพนธ์) ร่วมกับ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คะแนนพฤติกรรมการทำวิทยานิพนธ์ 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≤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770">
        <w:rPr>
          <w:rFonts w:ascii="TH SarabunPSK" w:hAnsi="TH SarabunPSK" w:cs="TH SarabunPSK"/>
          <w:sz w:val="32"/>
          <w:szCs w:val="32"/>
        </w:rPr>
        <w:t xml:space="preserve">70%  </w:t>
      </w:r>
      <w:r w:rsidRPr="008C5770">
        <w:rPr>
          <w:rFonts w:ascii="TH SarabunPSK" w:hAnsi="TH SarabunPSK" w:cs="TH SarabunPSK"/>
          <w:sz w:val="32"/>
          <w:szCs w:val="32"/>
          <w:cs/>
        </w:rPr>
        <w:t>และ คะแนนการนำเสนอ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770">
        <w:rPr>
          <w:rFonts w:ascii="TH SarabunPSK" w:hAnsi="TH SarabunPSK" w:cs="TH SarabunPSK" w:hint="cs"/>
          <w:sz w:val="32"/>
          <w:szCs w:val="32"/>
          <w:cs/>
        </w:rPr>
        <w:t>≤</w:t>
      </w:r>
      <w:r w:rsidRPr="008C5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770">
        <w:rPr>
          <w:rFonts w:ascii="TH SarabunPSK" w:hAnsi="TH SarabunPSK" w:cs="TH SarabunPSK"/>
          <w:sz w:val="32"/>
          <w:szCs w:val="32"/>
        </w:rPr>
        <w:t xml:space="preserve">70%  </w:t>
      </w:r>
    </w:p>
    <w:p w14:paraId="6107FACF" w14:textId="77777777" w:rsidR="00AF086B" w:rsidRDefault="00AF086B" w:rsidP="008C577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1CD358" w14:textId="0DBD9EDA" w:rsidR="00AF086B" w:rsidRPr="00CB1C83" w:rsidRDefault="00AF086B" w:rsidP="00AF08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3.4 การ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ช่วยเหลือนิสิตเพื่อให้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บรรลุผลลัพธ์การเรียนรู้รายวิชา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(สำหรับหลักสูตรปรับปรุงหลังปี พ.ศ.256</w:t>
      </w:r>
      <w:r w:rsidR="00CB1C83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7</w:t>
      </w:r>
      <w:r w:rsidR="00F71B9F"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)</w:t>
      </w:r>
    </w:p>
    <w:p w14:paraId="708D400E" w14:textId="7C934596" w:rsidR="00AF086B" w:rsidRPr="00CB1C83" w:rsidRDefault="00AF086B" w:rsidP="00AF086B">
      <w:pPr>
        <w:spacing w:line="276" w:lineRule="auto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(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>1</w:t>
      </w: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)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 xml:space="preserve">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กรณีนิสิตได้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การประเมินแต่ละ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 xml:space="preserve">CLO 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น้อยกว่าร้อยละ 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70</w:t>
      </w: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 xml:space="preserve"> ให</w:t>
      </w:r>
      <w:r w:rsidR="002E574F"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้</w:t>
      </w: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อาจารย์ผู้สอนให้คำแนะนำย้อนกลับ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(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Feedback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) เพื่อให้นิสิตมีเวลาที่เพียงพอให้ได้พัฒนาตนเอง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เพื่อให้บรรลุ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CLO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นั้น ๆ   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โดย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>นิสิตสามารถขอความช่วยเหลือจากอาจารย์ผู้สอนในการทบทวน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ความรู้หรือชี้แนะข้อบกพร่องของนิสิตซึ่งอาจจะเป็นรายบุคคลหรือรายกลุ่มเพื่อเตรียมความพร้อมก่อนการ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แก้ไข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 xml:space="preserve">CLO </w:t>
      </w:r>
    </w:p>
    <w:p w14:paraId="67D09952" w14:textId="1841F2B3" w:rsidR="00FD0E64" w:rsidRPr="00CB1C83" w:rsidRDefault="00AF086B" w:rsidP="000276E9">
      <w:pPr>
        <w:spacing w:line="276" w:lineRule="auto"/>
        <w:ind w:firstLine="709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(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>2</w:t>
      </w: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)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 </w:t>
      </w:r>
      <w:r w:rsidRPr="00CB1C83">
        <w:rPr>
          <w:rFonts w:ascii="TH SarabunPSK" w:eastAsia="Calibri" w:hAnsi="TH SarabunPSK" w:cs="TH SarabunPSK" w:hint="cs"/>
          <w:sz w:val="32"/>
          <w:szCs w:val="32"/>
          <w:highlight w:val="yellow"/>
          <w:cs/>
        </w:rPr>
        <w:t>กรณี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นิสิตได้การประเมินแต่ละ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 xml:space="preserve">CLO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น้อยกว่าร้อยละ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 xml:space="preserve">70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นิสิตจะต้องเข้ารับการซ่อมเสริมจำนวน 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</w:rPr>
        <w:t>1</w:t>
      </w:r>
      <w:r w:rsidRPr="00CB1C83">
        <w:rPr>
          <w:rFonts w:ascii="TH SarabunPSK" w:eastAsia="Calibri" w:hAnsi="TH SarabunPSK" w:cs="TH SarabunPSK"/>
          <w:sz w:val="32"/>
          <w:szCs w:val="32"/>
          <w:highlight w:val="yellow"/>
          <w:cs/>
        </w:rPr>
        <w:t xml:space="preserve"> ครั้ง โดยนิสิตจะได้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คะแนนหลังซ่อม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เสริม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สูงสุดไม่เกินร้อยละ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70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ของ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แต่ละ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CLO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ทั้งนี้กิจกรรมซ่อมเสริมเพื่อให้ผู้เรียนบรรลุ 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 xml:space="preserve">CLOs 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ของรายวิชา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ให้อยู่ใน</w:t>
      </w:r>
      <w:r w:rsidRPr="000276E9">
        <w:rPr>
          <w:rFonts w:ascii="TH SarabunPSK" w:hAnsi="TH SarabunPSK" w:cs="TH SarabunPSK" w:hint="cs"/>
          <w:sz w:val="32"/>
          <w:szCs w:val="32"/>
          <w:highlight w:val="yellow"/>
          <w:cs/>
        </w:rPr>
        <w:t>ดุล</w:t>
      </w:r>
      <w:r w:rsidR="00F625B3" w:rsidRPr="000276E9">
        <w:rPr>
          <w:rFonts w:ascii="TH SarabunPSK" w:hAnsi="TH SarabunPSK" w:cs="TH SarabunPSK" w:hint="cs"/>
          <w:sz w:val="32"/>
          <w:szCs w:val="32"/>
          <w:highlight w:val="yellow"/>
          <w:cs/>
        </w:rPr>
        <w:t>ย</w:t>
      </w:r>
      <w:r w:rsidRPr="000276E9">
        <w:rPr>
          <w:rFonts w:ascii="TH SarabunPSK" w:hAnsi="TH SarabunPSK" w:cs="TH SarabunPSK" w:hint="cs"/>
          <w:sz w:val="32"/>
          <w:szCs w:val="32"/>
          <w:highlight w:val="yellow"/>
          <w:cs/>
        </w:rPr>
        <w:t>พินิจ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ของ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ผู้รับผิดชอบรายวิชาและ/หรือ</w:t>
      </w:r>
      <w:r w:rsidRPr="008D7487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ผู้สอน </w:t>
      </w:r>
    </w:p>
    <w:p w14:paraId="75DF4368" w14:textId="02393AC7" w:rsidR="00AF086B" w:rsidRPr="00FD0E64" w:rsidRDefault="00FD0E64" w:rsidP="00FD0E64">
      <w:pPr>
        <w:ind w:firstLine="709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Pr="00CB1C83">
        <w:rPr>
          <w:rFonts w:ascii="TH SarabunPSK" w:hAnsi="TH SarabunPSK" w:cs="TH SarabunPSK"/>
          <w:sz w:val="32"/>
          <w:szCs w:val="32"/>
          <w:highlight w:val="yellow"/>
        </w:rPr>
        <w:t>3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) 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เมื่อนำคะแนนทั้ง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หมดมารวมกัน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(ทั้งการสอบกลางภาคและปลายภาค ชิ้นงาน แบบฝึกหัด และ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คะแนนภาคปฏิบัติทั้งหมด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 xml:space="preserve">) 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ถ้า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มีคะแนน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>รวม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ไม่ถึงร้อยละ 70 ให้พิจารณานำคะแนนที่ทำการซ่อมเสริมไว้มาปรับคะแนน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(แต่ทั้งนี้ต้อง</w:t>
      </w:r>
      <w:r w:rsidRPr="00CB1C83">
        <w:rPr>
          <w:rFonts w:ascii="TH SarabunPSK" w:hAnsi="TH SarabunPSK" w:cs="TH SarabunPSK"/>
          <w:sz w:val="32"/>
          <w:szCs w:val="32"/>
          <w:highlight w:val="yellow"/>
          <w:cs/>
        </w:rPr>
        <w:t>ไม่เกินร้อยละ 70</w:t>
      </w:r>
      <w:r w:rsidRPr="00CB1C83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ของทั้งรายวิชา)</w:t>
      </w:r>
      <w:r w:rsidRPr="00CB1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1C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FDC374" w14:textId="77777777" w:rsidR="00123C4F" w:rsidRPr="002D7100" w:rsidRDefault="00123C4F" w:rsidP="00BE6EA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58D0F8" w14:textId="77777777" w:rsidR="00BE6EAA" w:rsidRPr="002D7100" w:rsidRDefault="00BE6EAA" w:rsidP="00BE6EAA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710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D710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การอุทธรณ์เกี่ยวกับผลคะแนนหรือผลการเรียน </w:t>
      </w:r>
    </w:p>
    <w:p w14:paraId="3055BE91" w14:textId="77777777" w:rsidR="00BE6EAA" w:rsidRPr="002D7100" w:rsidRDefault="00BE6EAA" w:rsidP="00BE6EAA">
      <w:pPr>
        <w:keepNext/>
        <w:keepLines/>
        <w:textAlignment w:val="baseline"/>
        <w:outlineLvl w:val="4"/>
        <w:rPr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2D7100">
        <w:rPr>
          <w:rFonts w:ascii="TH SarabunPSK" w:eastAsiaTheme="majorEastAsia" w:hAnsi="TH SarabunPSK" w:cs="TH SarabunPSK"/>
          <w:sz w:val="32"/>
          <w:szCs w:val="32"/>
          <w:cs/>
        </w:rPr>
        <w:t xml:space="preserve">        </w:t>
      </w:r>
      <w:r w:rsidRPr="002D7100">
        <w:rPr>
          <w:rFonts w:ascii="TH SarabunPSK" w:eastAsiaTheme="majorEastAsia" w:hAnsi="TH SarabunPSK" w:cs="TH SarabunPSK"/>
          <w:sz w:val="32"/>
          <w:szCs w:val="32"/>
          <w:cs/>
        </w:rPr>
        <w:tab/>
        <w:t xml:space="preserve">ในกรณีที่นิสิตมีข้อสงสัยเกี่ยวกับผลคะแนน นิสิตสามารถยื่นคำร้องขอตรวจสอบผลคะแนนหรือผลการเรียนได้โดยนิสิตเข้าไปดาวน์โหลดแบบคำร้องขอตรวจสอบคะแนน/ตรวจสอบเกรดได้ที่ </w:t>
      </w:r>
      <w:hyperlink r:id="rId10" w:history="1">
        <w:r w:rsidRPr="002D7100">
          <w:rPr>
            <w:rStyle w:val="a6"/>
            <w:rFonts w:ascii="TH SarabunPSK" w:eastAsiaTheme="majorEastAsia" w:hAnsi="TH SarabunPSK" w:cs="TH SarabunPSK"/>
            <w:sz w:val="32"/>
            <w:szCs w:val="32"/>
          </w:rPr>
          <w:t>http://www.nurse.nu.ac.th/</w:t>
        </w:r>
        <w:r w:rsidRPr="002D7100">
          <w:rPr>
            <w:rStyle w:val="a6"/>
            <w:rFonts w:ascii="TH SarabunPSK" w:eastAsiaTheme="majorEastAsia" w:hAnsi="TH SarabunPSK" w:cs="TH SarabunPSK"/>
            <w:sz w:val="32"/>
            <w:szCs w:val="32"/>
            <w:cs/>
          </w:rPr>
          <w:t>2023/</w:t>
        </w:r>
      </w:hyperlink>
      <w:r w:rsidRPr="002D7100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 </w:t>
      </w:r>
      <w:r w:rsidRPr="002D7100">
        <w:rPr>
          <w:rFonts w:ascii="TH SarabunPSK" w:eastAsiaTheme="majorEastAsia" w:hAnsi="TH SarabunPSK" w:cs="TH SarabunPSK"/>
          <w:sz w:val="32"/>
          <w:szCs w:val="32"/>
          <w:cs/>
        </w:rPr>
        <w:t xml:space="preserve"> เลือก "เรื่องราวสำหรับนิสิต"  หัวข้อ “การอุทธรณ์ผลการศึกษา” และกรอกข้อมูลตามแบบฟอร์มแบบคำร้องขอตรวจสอบคะแนน/ตรวจสอบเกรดให้เรียบร้อย และยื่นแบบฟอร์มได้ที่งานบริการศึกษาเพื่อดำเนินการตามขั้นตอนต่อไป</w:t>
      </w:r>
    </w:p>
    <w:p w14:paraId="6321B5B0" w14:textId="77777777" w:rsidR="00BE6EAA" w:rsidRPr="002D7100" w:rsidRDefault="00BE6EAA" w:rsidP="00C13C55">
      <w:pPr>
        <w:spacing w:line="276" w:lineRule="auto"/>
        <w:ind w:firstLine="709"/>
        <w:jc w:val="thaiDistribute"/>
        <w:rPr>
          <w:rFonts w:ascii="TH SarabunPSK" w:hAnsi="TH SarabunPSK" w:cs="TH SarabunPSK"/>
          <w:sz w:val="14"/>
          <w:szCs w:val="14"/>
        </w:rPr>
      </w:pPr>
    </w:p>
    <w:p w14:paraId="57997043" w14:textId="77777777" w:rsidR="002B7443" w:rsidRPr="002D7100" w:rsidRDefault="002B7443" w:rsidP="006A663E">
      <w:pPr>
        <w:keepNext/>
        <w:keepLines/>
        <w:jc w:val="thaiDistribute"/>
        <w:textAlignment w:val="baseline"/>
        <w:outlineLvl w:val="4"/>
        <w:rPr>
          <w:rFonts w:ascii="TH SarabunPSK" w:hAnsi="TH SarabunPSK" w:cs="TH SarabunPSK"/>
          <w:color w:val="FF0000"/>
          <w:sz w:val="20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73"/>
      </w:tblGrid>
      <w:tr w:rsidR="006A663E" w:rsidRPr="002D7100" w14:paraId="75482FFC" w14:textId="77777777" w:rsidTr="006A663E">
        <w:tc>
          <w:tcPr>
            <w:tcW w:w="4729" w:type="dxa"/>
          </w:tcPr>
          <w:p w14:paraId="014E4E8B" w14:textId="3BB5B9E0" w:rsidR="006A663E" w:rsidRPr="002D7100" w:rsidRDefault="006A663E" w:rsidP="002B744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(ลงชื่อ) .....................................................</w:t>
            </w:r>
          </w:p>
        </w:tc>
        <w:tc>
          <w:tcPr>
            <w:tcW w:w="4673" w:type="dxa"/>
          </w:tcPr>
          <w:p w14:paraId="3427C89E" w14:textId="35986B8F" w:rsidR="006A663E" w:rsidRPr="002D7100" w:rsidRDefault="006A663E" w:rsidP="002B7443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(ลงชื่อ) ....................................................</w:t>
            </w:r>
          </w:p>
        </w:tc>
      </w:tr>
      <w:tr w:rsidR="006A663E" w:rsidRPr="002D7100" w14:paraId="10F9E00D" w14:textId="77777777" w:rsidTr="006A663E">
        <w:tc>
          <w:tcPr>
            <w:tcW w:w="4729" w:type="dxa"/>
          </w:tcPr>
          <w:p w14:paraId="6D65D30A" w14:textId="273E6B67" w:rsidR="006A663E" w:rsidRPr="002D7100" w:rsidRDefault="006A663E" w:rsidP="002B744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(ชื่อ)  .........................................................</w:t>
            </w:r>
          </w:p>
        </w:tc>
        <w:tc>
          <w:tcPr>
            <w:tcW w:w="4673" w:type="dxa"/>
          </w:tcPr>
          <w:p w14:paraId="765E0BDC" w14:textId="6B59FBDC" w:rsidR="006A663E" w:rsidRPr="002D7100" w:rsidRDefault="006A663E" w:rsidP="002B7443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(ชื่อ)  ........................................................</w:t>
            </w:r>
          </w:p>
        </w:tc>
      </w:tr>
      <w:tr w:rsidR="006A663E" w:rsidRPr="002D7100" w14:paraId="0C9E2261" w14:textId="77777777" w:rsidTr="006A663E">
        <w:tc>
          <w:tcPr>
            <w:tcW w:w="4729" w:type="dxa"/>
          </w:tcPr>
          <w:p w14:paraId="09B5AE8D" w14:textId="4BCA2E2E" w:rsidR="006A663E" w:rsidRPr="002D7100" w:rsidRDefault="006A663E" w:rsidP="006A663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lastRenderedPageBreak/>
              <w:t>ผู้รับผิดชอบรายวิชา</w:t>
            </w:r>
          </w:p>
        </w:tc>
        <w:tc>
          <w:tcPr>
            <w:tcW w:w="4673" w:type="dxa"/>
          </w:tcPr>
          <w:p w14:paraId="19F5FAAB" w14:textId="6747A320" w:rsidR="006A663E" w:rsidRPr="002D7100" w:rsidRDefault="002B7443" w:rsidP="005E66AF">
            <w:pPr>
              <w:spacing w:line="276" w:lineRule="auto"/>
              <w:ind w:left="7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 xml:space="preserve">                  </w:t>
            </w:r>
            <w:r w:rsidR="006A663E" w:rsidRPr="002D7100">
              <w:rPr>
                <w:rFonts w:ascii="TH SarabunPSK" w:hAnsi="TH SarabunPSK" w:cs="TH SarabunPSK"/>
                <w:sz w:val="28"/>
                <w:cs/>
              </w:rPr>
              <w:t>ประธานหลักสูตร</w:t>
            </w:r>
            <w:r w:rsidR="005E66AF" w:rsidRPr="002D7100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</w:tr>
      <w:tr w:rsidR="006A663E" w:rsidRPr="002D7100" w14:paraId="3DED06DF" w14:textId="77777777" w:rsidTr="006A663E">
        <w:tc>
          <w:tcPr>
            <w:tcW w:w="4729" w:type="dxa"/>
          </w:tcPr>
          <w:p w14:paraId="299995D1" w14:textId="56DCE541" w:rsidR="006A663E" w:rsidRPr="002D7100" w:rsidRDefault="006A663E" w:rsidP="002B744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วันที่รายงาน...............................................</w:t>
            </w:r>
          </w:p>
        </w:tc>
        <w:tc>
          <w:tcPr>
            <w:tcW w:w="4673" w:type="dxa"/>
          </w:tcPr>
          <w:p w14:paraId="04153DB5" w14:textId="5AC9840A" w:rsidR="006A663E" w:rsidRPr="002D7100" w:rsidRDefault="006A663E" w:rsidP="002B7443">
            <w:pPr>
              <w:spacing w:line="276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วันที่ตรวจสอบ...........</w:t>
            </w:r>
            <w:r w:rsidR="002B7443" w:rsidRPr="002D7100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</w:tc>
      </w:tr>
      <w:tr w:rsidR="006A663E" w:rsidRPr="002D7100" w14:paraId="759E03B8" w14:textId="77777777" w:rsidTr="003233C1">
        <w:tc>
          <w:tcPr>
            <w:tcW w:w="9402" w:type="dxa"/>
            <w:gridSpan w:val="2"/>
          </w:tcPr>
          <w:p w14:paraId="21D23C3F" w14:textId="77777777" w:rsidR="001F17CB" w:rsidRPr="002D7100" w:rsidRDefault="001F17CB" w:rsidP="006A663E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ED5A815" w14:textId="386F530F" w:rsidR="006A663E" w:rsidRPr="002D7100" w:rsidRDefault="006A663E" w:rsidP="006A663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(ลงชื่อ) ..........................................................................</w:t>
            </w:r>
          </w:p>
        </w:tc>
      </w:tr>
      <w:tr w:rsidR="002B7443" w:rsidRPr="002D7100" w14:paraId="3B1976CE" w14:textId="77777777" w:rsidTr="003233C1">
        <w:tc>
          <w:tcPr>
            <w:tcW w:w="9402" w:type="dxa"/>
            <w:gridSpan w:val="2"/>
          </w:tcPr>
          <w:p w14:paraId="3B33538F" w14:textId="2AAC1A05" w:rsidR="002B7443" w:rsidRPr="002D7100" w:rsidRDefault="002B7443" w:rsidP="006A663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(ชื่อ)  ............................................................................</w:t>
            </w:r>
          </w:p>
        </w:tc>
      </w:tr>
      <w:tr w:rsidR="005E66AF" w:rsidRPr="002D7100" w14:paraId="0F250C19" w14:textId="77777777" w:rsidTr="003233C1">
        <w:tc>
          <w:tcPr>
            <w:tcW w:w="9402" w:type="dxa"/>
            <w:gridSpan w:val="2"/>
          </w:tcPr>
          <w:p w14:paraId="059DBB3F" w14:textId="51425A75" w:rsidR="002B7443" w:rsidRPr="002D7100" w:rsidRDefault="007E2994" w:rsidP="005E66A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รองคณบดีฝ่ายวิชาการ</w:t>
            </w:r>
            <w:r w:rsidR="00A73AD6">
              <w:rPr>
                <w:rFonts w:ascii="TH SarabunPSK" w:hAnsi="TH SarabunPSK" w:cs="TH SarabunPSK"/>
                <w:sz w:val="28"/>
              </w:rPr>
              <w:t xml:space="preserve"> </w:t>
            </w:r>
            <w:r w:rsidR="00A73AD6">
              <w:rPr>
                <w:rFonts w:ascii="TH SarabunPSK" w:hAnsi="TH SarabunPSK" w:cs="TH SarabunPSK" w:hint="cs"/>
                <w:sz w:val="28"/>
                <w:cs/>
              </w:rPr>
              <w:t>วิจัยและนวัตกรรม</w:t>
            </w:r>
          </w:p>
        </w:tc>
      </w:tr>
      <w:tr w:rsidR="002B7443" w:rsidRPr="002D7100" w14:paraId="745DD42D" w14:textId="77777777" w:rsidTr="003233C1">
        <w:tc>
          <w:tcPr>
            <w:tcW w:w="9402" w:type="dxa"/>
            <w:gridSpan w:val="2"/>
          </w:tcPr>
          <w:p w14:paraId="3791EDD5" w14:textId="29F25F8E" w:rsidR="002B7443" w:rsidRPr="002D7100" w:rsidRDefault="002B7443" w:rsidP="002B744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7100">
              <w:rPr>
                <w:rFonts w:ascii="TH SarabunPSK" w:hAnsi="TH SarabunPSK" w:cs="TH SarabunPSK"/>
                <w:sz w:val="28"/>
                <w:cs/>
              </w:rPr>
              <w:t>วันที่รับรอง................................................................</w:t>
            </w:r>
          </w:p>
        </w:tc>
      </w:tr>
    </w:tbl>
    <w:p w14:paraId="6B8D39BD" w14:textId="77777777" w:rsidR="00DF2B35" w:rsidRPr="002D7100" w:rsidRDefault="00DF2B35" w:rsidP="00DF2B35">
      <w:pPr>
        <w:rPr>
          <w:rFonts w:ascii="TH SarabunPSK" w:hAnsi="TH SarabunPSK" w:cs="TH SarabunPSK"/>
          <w:color w:val="FF0000"/>
          <w:sz w:val="28"/>
        </w:rPr>
      </w:pPr>
      <w:r w:rsidRPr="002D7100">
        <w:rPr>
          <w:rFonts w:ascii="TH SarabunPSK" w:hAnsi="TH SarabunPSK" w:cs="TH SarabunPSK"/>
          <w:b/>
          <w:bCs/>
          <w:color w:val="FF0000"/>
          <w:sz w:val="28"/>
          <w:cs/>
        </w:rPr>
        <w:t>หมายเหตุ</w:t>
      </w:r>
      <w:r w:rsidRPr="002D7100">
        <w:rPr>
          <w:rFonts w:ascii="TH SarabunPSK" w:hAnsi="TH SarabunPSK" w:cs="TH SarabunPSK"/>
          <w:color w:val="FF0000"/>
          <w:sz w:val="28"/>
          <w:cs/>
        </w:rPr>
        <w:tab/>
      </w:r>
    </w:p>
    <w:p w14:paraId="2A6AEB31" w14:textId="28ABF847" w:rsidR="00DF2B35" w:rsidRPr="002D7100" w:rsidRDefault="00DF2B35" w:rsidP="00055110">
      <w:pPr>
        <w:pStyle w:val="a5"/>
        <w:numPr>
          <w:ilvl w:val="0"/>
          <w:numId w:val="2"/>
        </w:numPr>
        <w:rPr>
          <w:rFonts w:ascii="TH SarabunPSK" w:hAnsi="TH SarabunPSK" w:cs="TH SarabunPSK"/>
          <w:color w:val="FF0000"/>
        </w:rPr>
      </w:pPr>
      <w:r w:rsidRPr="002D7100">
        <w:rPr>
          <w:rFonts w:ascii="TH SarabunPSK" w:hAnsi="TH SarabunPSK" w:cs="TH SarabunPSK"/>
          <w:color w:val="FF0000"/>
          <w:sz w:val="28"/>
          <w:cs/>
        </w:rPr>
        <w:t>ผู้สอนสามารถเพิ่มเติมข้อมูลอื่น ๆ ได้ตามความเหมาะสม</w:t>
      </w:r>
    </w:p>
    <w:p w14:paraId="540EC399" w14:textId="540BA75D" w:rsidR="00406B7E" w:rsidRPr="002D7100" w:rsidRDefault="00406B7E" w:rsidP="00055110">
      <w:pPr>
        <w:pStyle w:val="a5"/>
        <w:numPr>
          <w:ilvl w:val="0"/>
          <w:numId w:val="2"/>
        </w:numPr>
        <w:rPr>
          <w:rFonts w:ascii="TH SarabunPSK" w:hAnsi="TH SarabunPSK" w:cs="TH SarabunPSK"/>
          <w:color w:val="FF0000"/>
        </w:rPr>
      </w:pPr>
      <w:r w:rsidRPr="002D7100">
        <w:rPr>
          <w:rFonts w:ascii="TH SarabunPSK" w:hAnsi="TH SarabunPSK" w:cs="TH SarabunPSK"/>
          <w:color w:val="FF0000"/>
          <w:cs/>
        </w:rPr>
        <w:t>ผู้รับผิดชอบรายวิชาส่งแผนการเรียนรู้รายวิชา(ฉบับแก้ไข) ให้หน่วยบัณฑิต</w:t>
      </w:r>
    </w:p>
    <w:p w14:paraId="55729E7F" w14:textId="7FD1B4E4" w:rsidR="00406B7E" w:rsidRPr="002D7100" w:rsidRDefault="00406B7E" w:rsidP="00055110">
      <w:pPr>
        <w:pStyle w:val="a5"/>
        <w:numPr>
          <w:ilvl w:val="0"/>
          <w:numId w:val="2"/>
        </w:numPr>
        <w:rPr>
          <w:rFonts w:ascii="TH SarabunPSK" w:hAnsi="TH SarabunPSK" w:cs="TH SarabunPSK"/>
          <w:color w:val="FF0000"/>
        </w:rPr>
      </w:pPr>
      <w:r w:rsidRPr="002D7100">
        <w:rPr>
          <w:rFonts w:ascii="TH SarabunPSK" w:hAnsi="TH SarabunPSK" w:cs="TH SarabunPSK"/>
          <w:color w:val="FF0000"/>
          <w:cs/>
        </w:rPr>
        <w:t>หน่วยบัณฑิตรวบรวมและส่งแผนให้ประธานหลักสูตร ภายใน 10 วันทำการ (ก่อนเปิดภาคเรียน)</w:t>
      </w:r>
    </w:p>
    <w:p w14:paraId="293746C7" w14:textId="093486A0" w:rsidR="00406B7E" w:rsidRPr="002D7100" w:rsidRDefault="00406B7E" w:rsidP="00055110">
      <w:pPr>
        <w:pStyle w:val="a5"/>
        <w:numPr>
          <w:ilvl w:val="0"/>
          <w:numId w:val="2"/>
        </w:numPr>
        <w:rPr>
          <w:rFonts w:ascii="TH SarabunPSK" w:hAnsi="TH SarabunPSK" w:cs="TH SarabunPSK"/>
          <w:color w:val="FF0000"/>
        </w:rPr>
      </w:pPr>
      <w:r w:rsidRPr="002D7100">
        <w:rPr>
          <w:rFonts w:ascii="TH SarabunPSK" w:hAnsi="TH SarabunPSK" w:cs="TH SarabunPSK"/>
          <w:color w:val="FF0000"/>
          <w:cs/>
        </w:rPr>
        <w:t>ประธานหลักสูตรตรวจสอบและแก้ไข (ถ้ามี) แล้วส่งให้บัณฑิตศึกษาภายใน 5 วันทำการ (ก่อนเปิดภาคเรียน)</w:t>
      </w:r>
    </w:p>
    <w:p w14:paraId="01F9D4D9" w14:textId="59957A97" w:rsidR="00406B7E" w:rsidRPr="007144A5" w:rsidRDefault="00406B7E" w:rsidP="00055110">
      <w:pPr>
        <w:pStyle w:val="a5"/>
        <w:numPr>
          <w:ilvl w:val="0"/>
          <w:numId w:val="2"/>
        </w:numPr>
        <w:rPr>
          <w:rFonts w:ascii="TH SarabunPSK" w:hAnsi="TH SarabunPSK" w:cs="TH SarabunPSK"/>
          <w:color w:val="FF0000"/>
          <w:sz w:val="28"/>
        </w:rPr>
      </w:pPr>
      <w:r w:rsidRPr="007144A5">
        <w:rPr>
          <w:rFonts w:ascii="TH SarabunPSK" w:hAnsi="TH SarabunPSK" w:cs="TH SarabunPSK"/>
          <w:color w:val="FF0000"/>
          <w:cs/>
        </w:rPr>
        <w:t xml:space="preserve">หัวหน้าภาควิชา/รองคณบดีฝ่ายบัณฑิตศึกษารับรองและส่งให้งานบริการศึกษา ภายใน 3 วันทำการ (ก่อนเปิดภาคเรียน) เพื่อ </w:t>
      </w:r>
      <w:r w:rsidRPr="007144A5">
        <w:rPr>
          <w:rFonts w:ascii="TH SarabunPSK" w:hAnsi="TH SarabunPSK" w:cs="TH SarabunPSK"/>
          <w:color w:val="FF0000"/>
        </w:rPr>
        <w:t xml:space="preserve">Upload </w:t>
      </w:r>
      <w:r w:rsidRPr="007144A5">
        <w:rPr>
          <w:rFonts w:ascii="TH SarabunPSK" w:hAnsi="TH SarabunPSK" w:cs="TH SarabunPSK"/>
          <w:color w:val="FF0000"/>
          <w:cs/>
        </w:rPr>
        <w:t xml:space="preserve">เข้าระบบ </w:t>
      </w:r>
      <w:r w:rsidRPr="007144A5">
        <w:rPr>
          <w:rFonts w:ascii="TH SarabunPSK" w:hAnsi="TH SarabunPSK" w:cs="TH SarabunPSK"/>
          <w:color w:val="FF0000"/>
        </w:rPr>
        <w:t xml:space="preserve">TQF Management </w:t>
      </w:r>
      <w:r w:rsidRPr="007144A5">
        <w:rPr>
          <w:rFonts w:ascii="TH SarabunPSK" w:hAnsi="TH SarabunPSK" w:cs="TH SarabunPSK"/>
          <w:color w:val="FF0000"/>
          <w:cs/>
        </w:rPr>
        <w:t xml:space="preserve">ให้เรียบร้อยก่อนเปิดภาคเรียน </w:t>
      </w:r>
    </w:p>
    <w:sectPr w:rsidR="00406B7E" w:rsidRPr="007144A5" w:rsidSect="009D5968">
      <w:pgSz w:w="11906" w:h="16838"/>
      <w:pgMar w:top="1440" w:right="70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9715" w14:textId="77777777" w:rsidR="008A3630" w:rsidRDefault="008A3630" w:rsidP="007716E1">
      <w:r>
        <w:separator/>
      </w:r>
    </w:p>
  </w:endnote>
  <w:endnote w:type="continuationSeparator" w:id="0">
    <w:p w14:paraId="7813F6EE" w14:textId="77777777" w:rsidR="008A3630" w:rsidRDefault="008A3630" w:rsidP="0077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,Bold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EDE" w14:textId="34184E9D" w:rsidR="003233C1" w:rsidRPr="007716E1" w:rsidRDefault="003233C1">
    <w:pPr>
      <w:pStyle w:val="a9"/>
      <w:jc w:val="right"/>
      <w:rPr>
        <w:rFonts w:ascii="TH SarabunPSK" w:hAnsi="TH SarabunPSK" w:cs="TH SarabunPSK"/>
        <w:i/>
        <w:iCs/>
        <w:sz w:val="28"/>
      </w:rPr>
    </w:pPr>
    <w:r w:rsidRPr="007716E1">
      <w:rPr>
        <w:rFonts w:ascii="TH SarabunPSK" w:hAnsi="TH SarabunPSK" w:cs="TH SarabunPSK"/>
        <w:i/>
        <w:iCs/>
        <w:sz w:val="28"/>
      </w:rPr>
      <w:fldChar w:fldCharType="begin"/>
    </w:r>
    <w:r w:rsidRPr="007716E1">
      <w:rPr>
        <w:rFonts w:ascii="TH SarabunPSK" w:hAnsi="TH SarabunPSK" w:cs="TH SarabunPSK"/>
        <w:i/>
        <w:iCs/>
        <w:sz w:val="28"/>
      </w:rPr>
      <w:instrText xml:space="preserve"> PAGE   \</w:instrText>
    </w:r>
    <w:r w:rsidRPr="007716E1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7716E1">
      <w:rPr>
        <w:rFonts w:ascii="TH SarabunPSK" w:hAnsi="TH SarabunPSK" w:cs="TH SarabunPSK"/>
        <w:i/>
        <w:iCs/>
        <w:sz w:val="28"/>
      </w:rPr>
      <w:instrText xml:space="preserve">MERGEFORMAT </w:instrText>
    </w:r>
    <w:r w:rsidRPr="007716E1">
      <w:rPr>
        <w:rFonts w:ascii="TH SarabunPSK" w:hAnsi="TH SarabunPSK" w:cs="TH SarabunPSK"/>
        <w:i/>
        <w:iCs/>
        <w:sz w:val="28"/>
      </w:rPr>
      <w:fldChar w:fldCharType="separate"/>
    </w:r>
    <w:r w:rsidR="00761FB5">
      <w:rPr>
        <w:rFonts w:ascii="TH SarabunPSK" w:hAnsi="TH SarabunPSK" w:cs="TH SarabunPSK"/>
        <w:i/>
        <w:iCs/>
        <w:noProof/>
        <w:sz w:val="28"/>
      </w:rPr>
      <w:t>9</w:t>
    </w:r>
    <w:r w:rsidRPr="007716E1">
      <w:rPr>
        <w:rFonts w:ascii="TH SarabunPSK" w:hAnsi="TH SarabunPSK" w:cs="TH SarabunPSK"/>
        <w:i/>
        <w:iCs/>
        <w:noProof/>
        <w:sz w:val="28"/>
      </w:rPr>
      <w:fldChar w:fldCharType="end"/>
    </w:r>
  </w:p>
  <w:p w14:paraId="3934A9D9" w14:textId="77777777" w:rsidR="003233C1" w:rsidRDefault="003233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E014" w14:textId="77777777" w:rsidR="008A3630" w:rsidRDefault="008A3630" w:rsidP="007716E1">
      <w:r>
        <w:separator/>
      </w:r>
    </w:p>
  </w:footnote>
  <w:footnote w:type="continuationSeparator" w:id="0">
    <w:p w14:paraId="56A0361E" w14:textId="77777777" w:rsidR="008A3630" w:rsidRDefault="008A3630" w:rsidP="007716E1">
      <w:r>
        <w:continuationSeparator/>
      </w:r>
    </w:p>
  </w:footnote>
  <w:footnote w:id="1">
    <w:p w14:paraId="7D98524B" w14:textId="293D7F10" w:rsidR="003233C1" w:rsidRPr="00822E18" w:rsidRDefault="003233C1" w:rsidP="002B7443">
      <w:pPr>
        <w:pStyle w:val="af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1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</w:t>
      </w:r>
      <w:r w:rsidRPr="00822E18">
        <w:rPr>
          <w:rFonts w:ascii="TH SarabunPSK" w:hAnsi="TH SarabunPSK" w:cs="TH SarabunPSK"/>
          <w:sz w:val="24"/>
          <w:szCs w:val="24"/>
          <w:cs/>
        </w:rPr>
        <w:t>’</w:t>
      </w:r>
      <w:r w:rsidRPr="00822E18">
        <w:rPr>
          <w:rFonts w:ascii="TH SarabunPSK" w:hAnsi="TH SarabunPSK" w:cs="TH SarabunPSK"/>
          <w:sz w:val="24"/>
          <w:szCs w:val="24"/>
        </w:rPr>
        <w:t xml:space="preserve">s Taxonomy </w:t>
      </w:r>
      <w:r w:rsidRPr="00822E18">
        <w:rPr>
          <w:rFonts w:ascii="TH SarabunPSK" w:hAnsi="TH SarabunPSK" w:cs="TH SarabunPSK"/>
          <w:sz w:val="24"/>
          <w:szCs w:val="24"/>
          <w:cs/>
        </w:rPr>
        <w:t>(</w:t>
      </w:r>
      <w:r w:rsidRPr="00822E18">
        <w:rPr>
          <w:rFonts w:ascii="TH SarabunPSK" w:hAnsi="TH SarabunPSK" w:cs="TH SarabunPSK"/>
          <w:sz w:val="24"/>
          <w:szCs w:val="24"/>
        </w:rPr>
        <w:t>It is recommended that action verbs showing students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’ </w:t>
      </w:r>
      <w:r w:rsidRPr="00822E18">
        <w:rPr>
          <w:rFonts w:ascii="TH SarabunPSK" w:hAnsi="TH SarabunPSK" w:cs="TH SarabunPSK"/>
          <w:sz w:val="24"/>
          <w:szCs w:val="24"/>
        </w:rPr>
        <w:t>expected behavioral outcomes based on Bloom</w:t>
      </w:r>
      <w:r w:rsidRPr="00822E18">
        <w:rPr>
          <w:rFonts w:ascii="TH SarabunPSK" w:hAnsi="TH SarabunPSK" w:cs="TH SarabunPSK"/>
          <w:sz w:val="24"/>
          <w:szCs w:val="24"/>
          <w:cs/>
        </w:rPr>
        <w:t>’</w:t>
      </w:r>
      <w:r w:rsidRPr="00822E18">
        <w:rPr>
          <w:rFonts w:ascii="TH SarabunPSK" w:hAnsi="TH SarabunPSK" w:cs="TH SarabunPSK"/>
          <w:sz w:val="24"/>
          <w:szCs w:val="24"/>
        </w:rPr>
        <w:t>s Taxonomy be used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</w:footnote>
  <w:footnote w:id="2">
    <w:p w14:paraId="1E2C3FFB" w14:textId="77777777" w:rsidR="003233C1" w:rsidRPr="00822E18" w:rsidRDefault="003233C1" w:rsidP="003233C1">
      <w:pPr>
        <w:pStyle w:val="af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1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</w:footnote>
  <w:footnote w:id="3">
    <w:p w14:paraId="40B08FA3" w14:textId="77777777" w:rsidR="006B221B" w:rsidRPr="00822E18" w:rsidRDefault="006B221B" w:rsidP="006B221B">
      <w:pPr>
        <w:pStyle w:val="af"/>
        <w:rPr>
          <w:rFonts w:ascii="TH SarabunPSK" w:hAnsi="TH SarabunPSK" w:cs="TH SarabunPSK"/>
          <w:sz w:val="24"/>
          <w:szCs w:val="24"/>
        </w:rPr>
      </w:pPr>
      <w:r w:rsidRPr="00822E18">
        <w:rPr>
          <w:rStyle w:val="af1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 ควรเป็นส่วนหนึ่งของน้ำหนักคะแนน (</w:t>
      </w:r>
      <w:r w:rsidRPr="00822E18">
        <w:rPr>
          <w:rFonts w:ascii="TH SarabunPSK" w:hAnsi="TH SarabunPSK" w:cs="TH SarabunPSK"/>
          <w:sz w:val="24"/>
          <w:szCs w:val="24"/>
        </w:rPr>
        <w:t>This part of assessment should account for the overall assessment weight</w:t>
      </w:r>
      <w:r w:rsidRPr="00822E18">
        <w:rPr>
          <w:rFonts w:ascii="TH SarabunPSK" w:hAnsi="TH SarabunPSK" w:cs="TH SarabunPSK"/>
          <w:sz w:val="24"/>
          <w:szCs w:val="24"/>
          <w:cs/>
        </w:rPr>
        <w:t>.)</w:t>
      </w:r>
    </w:p>
  </w:footnote>
  <w:footnote w:id="4">
    <w:p w14:paraId="55EDB89E" w14:textId="77777777" w:rsidR="003233C1" w:rsidRPr="00782245" w:rsidRDefault="003233C1" w:rsidP="009865FC">
      <w:pPr>
        <w:pStyle w:val="af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af1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  <w:cs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>e</w:t>
      </w:r>
      <w:r w:rsidRPr="00782245">
        <w:rPr>
          <w:rFonts w:ascii="TH SarabunPSK" w:hAnsi="TH SarabunPSK" w:cs="TH SarabunPSK"/>
          <w:sz w:val="24"/>
          <w:szCs w:val="24"/>
          <w:cs/>
        </w:rPr>
        <w:t>.</w:t>
      </w:r>
      <w:r w:rsidRPr="00782245">
        <w:rPr>
          <w:rFonts w:ascii="TH SarabunPSK" w:hAnsi="TH SarabunPSK" w:cs="TH SarabunPSK"/>
          <w:sz w:val="24"/>
          <w:szCs w:val="24"/>
        </w:rPr>
        <w:t>g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782245">
        <w:rPr>
          <w:rFonts w:ascii="TH SarabunPSK" w:hAnsi="TH SarabunPSK" w:cs="TH SarabunPSK"/>
          <w:sz w:val="24"/>
          <w:szCs w:val="24"/>
        </w:rPr>
        <w:t>mid</w:t>
      </w:r>
      <w:r w:rsidRPr="00782245">
        <w:rPr>
          <w:rFonts w:ascii="TH SarabunPSK" w:hAnsi="TH SarabunPSK" w:cs="TH SarabunPSK"/>
          <w:sz w:val="24"/>
          <w:szCs w:val="24"/>
          <w:cs/>
        </w:rPr>
        <w:t>-</w:t>
      </w:r>
      <w:r w:rsidRPr="00782245">
        <w:rPr>
          <w:rFonts w:ascii="TH SarabunPSK" w:hAnsi="TH SarabunPSK" w:cs="TH SarabunPSK"/>
          <w:sz w:val="24"/>
          <w:szCs w:val="24"/>
        </w:rPr>
        <w:t xml:space="preserve">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 xml:space="preserve">, attendance, participation, </w:t>
      </w:r>
      <w:proofErr w:type="spellStart"/>
      <w:r w:rsidRPr="00782245">
        <w:rPr>
          <w:rFonts w:ascii="TH SarabunPSK" w:hAnsi="TH SarabunPSK" w:cs="TH SarabunPSK"/>
          <w:sz w:val="24"/>
          <w:szCs w:val="24"/>
        </w:rPr>
        <w:t>etc</w:t>
      </w:r>
      <w:proofErr w:type="spellEnd"/>
      <w:r w:rsidRPr="00782245">
        <w:rPr>
          <w:rFonts w:ascii="TH SarabunPSK" w:hAnsi="TH SarabunPSK" w:cs="TH SarabunPSK"/>
          <w:sz w:val="24"/>
          <w:szCs w:val="24"/>
          <w:cs/>
        </w:rPr>
        <w:t>.</w:t>
      </w:r>
      <w:r>
        <w:rPr>
          <w:rFonts w:ascii="TH SarabunPSK" w:hAnsi="TH SarabunPSK" w:cs="TH SarabunPSK"/>
          <w:sz w:val="24"/>
          <w:szCs w:val="24"/>
          <w:cs/>
        </w:rPr>
        <w:t>)</w:t>
      </w:r>
    </w:p>
  </w:footnote>
  <w:footnote w:id="5">
    <w:p w14:paraId="290B167A" w14:textId="77777777" w:rsidR="00F4781C" w:rsidRPr="00782245" w:rsidRDefault="00F4781C" w:rsidP="00F4781C">
      <w:pPr>
        <w:pStyle w:val="af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af1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  <w:cs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>e</w:t>
      </w:r>
      <w:r w:rsidRPr="00782245">
        <w:rPr>
          <w:rFonts w:ascii="TH SarabunPSK" w:hAnsi="TH SarabunPSK" w:cs="TH SarabunPSK"/>
          <w:sz w:val="24"/>
          <w:szCs w:val="24"/>
          <w:cs/>
        </w:rPr>
        <w:t>.</w:t>
      </w:r>
      <w:r w:rsidRPr="00782245">
        <w:rPr>
          <w:rFonts w:ascii="TH SarabunPSK" w:hAnsi="TH SarabunPSK" w:cs="TH SarabunPSK"/>
          <w:sz w:val="24"/>
          <w:szCs w:val="24"/>
        </w:rPr>
        <w:t>g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782245">
        <w:rPr>
          <w:rFonts w:ascii="TH SarabunPSK" w:hAnsi="TH SarabunPSK" w:cs="TH SarabunPSK"/>
          <w:sz w:val="24"/>
          <w:szCs w:val="24"/>
        </w:rPr>
        <w:t>mid</w:t>
      </w:r>
      <w:r w:rsidRPr="00782245">
        <w:rPr>
          <w:rFonts w:ascii="TH SarabunPSK" w:hAnsi="TH SarabunPSK" w:cs="TH SarabunPSK"/>
          <w:sz w:val="24"/>
          <w:szCs w:val="24"/>
          <w:cs/>
        </w:rPr>
        <w:t>-</w:t>
      </w:r>
      <w:r w:rsidRPr="00782245">
        <w:rPr>
          <w:rFonts w:ascii="TH SarabunPSK" w:hAnsi="TH SarabunPSK" w:cs="TH SarabunPSK"/>
          <w:sz w:val="24"/>
          <w:szCs w:val="24"/>
        </w:rPr>
        <w:t xml:space="preserve">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 xml:space="preserve">, attendance, participation, </w:t>
      </w:r>
      <w:proofErr w:type="spellStart"/>
      <w:r w:rsidRPr="00782245">
        <w:rPr>
          <w:rFonts w:ascii="TH SarabunPSK" w:hAnsi="TH SarabunPSK" w:cs="TH SarabunPSK"/>
          <w:sz w:val="24"/>
          <w:szCs w:val="24"/>
        </w:rPr>
        <w:t>etc</w:t>
      </w:r>
      <w:proofErr w:type="spellEnd"/>
      <w:r w:rsidRPr="00782245">
        <w:rPr>
          <w:rFonts w:ascii="TH SarabunPSK" w:hAnsi="TH SarabunPSK" w:cs="TH SarabunPSK"/>
          <w:sz w:val="24"/>
          <w:szCs w:val="24"/>
          <w:cs/>
        </w:rPr>
        <w:t>.</w:t>
      </w:r>
      <w:r>
        <w:rPr>
          <w:rFonts w:ascii="TH SarabunPSK" w:hAnsi="TH SarabunPSK" w:cs="TH SarabunPSK"/>
          <w:sz w:val="24"/>
          <w:szCs w:val="24"/>
          <w: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48F7" w14:textId="40E3969F" w:rsidR="003233C1" w:rsidRPr="007B58A4" w:rsidRDefault="000A4C33" w:rsidP="007B58A4">
    <w:pPr>
      <w:pStyle w:val="a7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>(</w:t>
    </w:r>
    <w:r w:rsidR="001F17CB">
      <w:rPr>
        <w:rFonts w:ascii="TH SarabunPSK" w:hAnsi="TH SarabunPSK" w:cs="TH SarabunPSK" w:hint="cs"/>
        <w:sz w:val="28"/>
        <w:cs/>
      </w:rPr>
      <w:t>หน่วยบัณฑิต</w:t>
    </w:r>
    <w:r>
      <w:rPr>
        <w:rFonts w:ascii="TH SarabunPSK" w:hAnsi="TH SarabunPSK" w:cs="TH SarabunPSK" w:hint="cs"/>
        <w:sz w:val="28"/>
        <w:cs/>
      </w:rPr>
      <w:t>ศึกษา)</w:t>
    </w:r>
    <w:r w:rsidR="001F17CB">
      <w:rPr>
        <w:rFonts w:ascii="TH SarabunPSK" w:hAnsi="TH SarabunPSK" w:cs="TH SarabunPSK" w:hint="cs"/>
        <w:sz w:val="28"/>
        <w:cs/>
      </w:rPr>
      <w:t xml:space="preserve"> </w:t>
    </w:r>
    <w:r w:rsidR="003233C1" w:rsidRPr="007B58A4">
      <w:rPr>
        <w:rFonts w:ascii="TH SarabunPSK" w:hAnsi="TH SarabunPSK" w:cs="TH SarabunPSK"/>
        <w:sz w:val="28"/>
      </w:rPr>
      <w:t>V</w:t>
    </w:r>
    <w:r w:rsidR="003233C1" w:rsidRPr="007B58A4">
      <w:rPr>
        <w:rFonts w:ascii="TH SarabunPSK" w:hAnsi="TH SarabunPSK" w:cs="TH SarabunPSK"/>
        <w:sz w:val="28"/>
        <w:cs/>
      </w:rPr>
      <w:t>.</w:t>
    </w:r>
    <w:r w:rsidR="00363FFE">
      <w:rPr>
        <w:rFonts w:ascii="TH SarabunPSK" w:hAnsi="TH SarabunPSK" w:cs="TH SarabunPSK"/>
        <w:sz w:val="28"/>
        <w:cs/>
      </w:rPr>
      <w:t xml:space="preserve">ปรับปรุง </w:t>
    </w:r>
    <w:r w:rsidR="00EB307D">
      <w:rPr>
        <w:rFonts w:ascii="TH SarabunPSK" w:hAnsi="TH SarabunPSK" w:cs="TH SarabunPSK" w:hint="cs"/>
        <w:sz w:val="28"/>
        <w:cs/>
      </w:rPr>
      <w:t>14 ตุลาคม</w:t>
    </w:r>
    <w:r w:rsidR="00CB1C83">
      <w:rPr>
        <w:rFonts w:ascii="TH SarabunPSK" w:hAnsi="TH SarabunPSK" w:cs="TH SarabunPSK" w:hint="cs"/>
        <w:sz w:val="28"/>
        <w:cs/>
      </w:rPr>
      <w:t xml:space="preserve">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0ED"/>
    <w:multiLevelType w:val="hybridMultilevel"/>
    <w:tmpl w:val="3B72F8AA"/>
    <w:lvl w:ilvl="0" w:tplc="E98C36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035534"/>
    <w:multiLevelType w:val="multilevel"/>
    <w:tmpl w:val="4E941B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29F30272"/>
    <w:multiLevelType w:val="hybridMultilevel"/>
    <w:tmpl w:val="CE52A326"/>
    <w:lvl w:ilvl="0" w:tplc="51664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253C8"/>
    <w:multiLevelType w:val="multilevel"/>
    <w:tmpl w:val="A7A030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2976">
    <w:abstractNumId w:val="2"/>
  </w:num>
  <w:num w:numId="2" w16cid:durableId="429744832">
    <w:abstractNumId w:val="4"/>
  </w:num>
  <w:num w:numId="3" w16cid:durableId="482241828">
    <w:abstractNumId w:val="1"/>
  </w:num>
  <w:num w:numId="4" w16cid:durableId="1136491096">
    <w:abstractNumId w:val="3"/>
  </w:num>
  <w:num w:numId="5" w16cid:durableId="20814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E"/>
    <w:rsid w:val="00001663"/>
    <w:rsid w:val="000044AB"/>
    <w:rsid w:val="00010B86"/>
    <w:rsid w:val="000276E9"/>
    <w:rsid w:val="00027DF8"/>
    <w:rsid w:val="000301F7"/>
    <w:rsid w:val="000303B8"/>
    <w:rsid w:val="0003085D"/>
    <w:rsid w:val="00034FF8"/>
    <w:rsid w:val="00046756"/>
    <w:rsid w:val="00055110"/>
    <w:rsid w:val="0005773E"/>
    <w:rsid w:val="000615EE"/>
    <w:rsid w:val="00072586"/>
    <w:rsid w:val="00076376"/>
    <w:rsid w:val="00084DE2"/>
    <w:rsid w:val="00090051"/>
    <w:rsid w:val="00095A0F"/>
    <w:rsid w:val="00097F28"/>
    <w:rsid w:val="000A1517"/>
    <w:rsid w:val="000A2D85"/>
    <w:rsid w:val="000A4C33"/>
    <w:rsid w:val="000B4449"/>
    <w:rsid w:val="000B4DAE"/>
    <w:rsid w:val="000B71E9"/>
    <w:rsid w:val="000C06DD"/>
    <w:rsid w:val="000C60DF"/>
    <w:rsid w:val="000D1A47"/>
    <w:rsid w:val="000D3510"/>
    <w:rsid w:val="000E12F9"/>
    <w:rsid w:val="000E40F3"/>
    <w:rsid w:val="000F0623"/>
    <w:rsid w:val="000F1814"/>
    <w:rsid w:val="000F4F07"/>
    <w:rsid w:val="00101CD9"/>
    <w:rsid w:val="001050BB"/>
    <w:rsid w:val="0012078A"/>
    <w:rsid w:val="001215BB"/>
    <w:rsid w:val="00123C4F"/>
    <w:rsid w:val="0013015E"/>
    <w:rsid w:val="0013263C"/>
    <w:rsid w:val="0013331C"/>
    <w:rsid w:val="00136B83"/>
    <w:rsid w:val="00140958"/>
    <w:rsid w:val="00140B89"/>
    <w:rsid w:val="00142E20"/>
    <w:rsid w:val="00165ECC"/>
    <w:rsid w:val="001675E2"/>
    <w:rsid w:val="001807F9"/>
    <w:rsid w:val="00186FB7"/>
    <w:rsid w:val="0019256F"/>
    <w:rsid w:val="001939E0"/>
    <w:rsid w:val="001A0730"/>
    <w:rsid w:val="001A4EAA"/>
    <w:rsid w:val="001A6B3C"/>
    <w:rsid w:val="001B76DF"/>
    <w:rsid w:val="001C3FAF"/>
    <w:rsid w:val="001D05FC"/>
    <w:rsid w:val="001E11A0"/>
    <w:rsid w:val="001E4D69"/>
    <w:rsid w:val="001F17CB"/>
    <w:rsid w:val="00203351"/>
    <w:rsid w:val="00207084"/>
    <w:rsid w:val="0022316A"/>
    <w:rsid w:val="00251A57"/>
    <w:rsid w:val="00252A7C"/>
    <w:rsid w:val="002536BD"/>
    <w:rsid w:val="00264FA4"/>
    <w:rsid w:val="002738D9"/>
    <w:rsid w:val="00287EC8"/>
    <w:rsid w:val="00291AE6"/>
    <w:rsid w:val="00291B97"/>
    <w:rsid w:val="002A01D3"/>
    <w:rsid w:val="002A35CF"/>
    <w:rsid w:val="002A437E"/>
    <w:rsid w:val="002A5F77"/>
    <w:rsid w:val="002B09C1"/>
    <w:rsid w:val="002B23DD"/>
    <w:rsid w:val="002B534E"/>
    <w:rsid w:val="002B7443"/>
    <w:rsid w:val="002C06AB"/>
    <w:rsid w:val="002D7100"/>
    <w:rsid w:val="002E2761"/>
    <w:rsid w:val="002E574F"/>
    <w:rsid w:val="002E6A52"/>
    <w:rsid w:val="002F3224"/>
    <w:rsid w:val="002F5EC0"/>
    <w:rsid w:val="00305EA6"/>
    <w:rsid w:val="003169E7"/>
    <w:rsid w:val="003233C1"/>
    <w:rsid w:val="00335994"/>
    <w:rsid w:val="0034515F"/>
    <w:rsid w:val="00350167"/>
    <w:rsid w:val="00363FFE"/>
    <w:rsid w:val="00380AE0"/>
    <w:rsid w:val="003873E6"/>
    <w:rsid w:val="003A2489"/>
    <w:rsid w:val="003B004F"/>
    <w:rsid w:val="003B23E7"/>
    <w:rsid w:val="003B64C7"/>
    <w:rsid w:val="003E113B"/>
    <w:rsid w:val="003E3067"/>
    <w:rsid w:val="003E4A00"/>
    <w:rsid w:val="003F04D5"/>
    <w:rsid w:val="003F1378"/>
    <w:rsid w:val="003F4C46"/>
    <w:rsid w:val="00406B7E"/>
    <w:rsid w:val="00411CDE"/>
    <w:rsid w:val="00412A1A"/>
    <w:rsid w:val="004258D5"/>
    <w:rsid w:val="00431D03"/>
    <w:rsid w:val="00435196"/>
    <w:rsid w:val="00436C1D"/>
    <w:rsid w:val="00436EDC"/>
    <w:rsid w:val="00437472"/>
    <w:rsid w:val="004563DD"/>
    <w:rsid w:val="00460684"/>
    <w:rsid w:val="00476D4B"/>
    <w:rsid w:val="0048292E"/>
    <w:rsid w:val="00483807"/>
    <w:rsid w:val="00491192"/>
    <w:rsid w:val="004A0B74"/>
    <w:rsid w:val="004A1B32"/>
    <w:rsid w:val="004A23A2"/>
    <w:rsid w:val="004A5848"/>
    <w:rsid w:val="004B3739"/>
    <w:rsid w:val="004B3FCF"/>
    <w:rsid w:val="004C459F"/>
    <w:rsid w:val="004C51A8"/>
    <w:rsid w:val="004D4AC0"/>
    <w:rsid w:val="004F5290"/>
    <w:rsid w:val="004F6A21"/>
    <w:rsid w:val="00501047"/>
    <w:rsid w:val="00503BA8"/>
    <w:rsid w:val="00521768"/>
    <w:rsid w:val="0052278B"/>
    <w:rsid w:val="00522956"/>
    <w:rsid w:val="00525E4C"/>
    <w:rsid w:val="0052602E"/>
    <w:rsid w:val="00527B9E"/>
    <w:rsid w:val="00530D0F"/>
    <w:rsid w:val="00531291"/>
    <w:rsid w:val="005405E1"/>
    <w:rsid w:val="00542174"/>
    <w:rsid w:val="00555743"/>
    <w:rsid w:val="00563003"/>
    <w:rsid w:val="00567BDF"/>
    <w:rsid w:val="0057072D"/>
    <w:rsid w:val="005720B8"/>
    <w:rsid w:val="00577B27"/>
    <w:rsid w:val="00577ECF"/>
    <w:rsid w:val="00581A23"/>
    <w:rsid w:val="0058357E"/>
    <w:rsid w:val="00590FE6"/>
    <w:rsid w:val="005938F9"/>
    <w:rsid w:val="0059500C"/>
    <w:rsid w:val="005957B4"/>
    <w:rsid w:val="00596E6D"/>
    <w:rsid w:val="00597CDD"/>
    <w:rsid w:val="005A3852"/>
    <w:rsid w:val="005B4EE2"/>
    <w:rsid w:val="005C1716"/>
    <w:rsid w:val="005E66AF"/>
    <w:rsid w:val="005F79F0"/>
    <w:rsid w:val="0060205E"/>
    <w:rsid w:val="00610DAD"/>
    <w:rsid w:val="006135A3"/>
    <w:rsid w:val="006325D0"/>
    <w:rsid w:val="00635E8E"/>
    <w:rsid w:val="00650682"/>
    <w:rsid w:val="00653056"/>
    <w:rsid w:val="00660D04"/>
    <w:rsid w:val="00670BCC"/>
    <w:rsid w:val="00671059"/>
    <w:rsid w:val="006802BB"/>
    <w:rsid w:val="0068307E"/>
    <w:rsid w:val="0068649B"/>
    <w:rsid w:val="0069621E"/>
    <w:rsid w:val="006A663E"/>
    <w:rsid w:val="006B221B"/>
    <w:rsid w:val="006B3910"/>
    <w:rsid w:val="006B7932"/>
    <w:rsid w:val="006C6321"/>
    <w:rsid w:val="006E46E1"/>
    <w:rsid w:val="006E636E"/>
    <w:rsid w:val="00702754"/>
    <w:rsid w:val="007057F4"/>
    <w:rsid w:val="007144A5"/>
    <w:rsid w:val="0071458E"/>
    <w:rsid w:val="00721512"/>
    <w:rsid w:val="007250E9"/>
    <w:rsid w:val="007254D2"/>
    <w:rsid w:val="0072782E"/>
    <w:rsid w:val="00746007"/>
    <w:rsid w:val="007474F9"/>
    <w:rsid w:val="007537A4"/>
    <w:rsid w:val="00761FB5"/>
    <w:rsid w:val="00765653"/>
    <w:rsid w:val="007716E1"/>
    <w:rsid w:val="00773798"/>
    <w:rsid w:val="0078409C"/>
    <w:rsid w:val="007A38CB"/>
    <w:rsid w:val="007A758E"/>
    <w:rsid w:val="007B2AB7"/>
    <w:rsid w:val="007B58A4"/>
    <w:rsid w:val="007C1CB9"/>
    <w:rsid w:val="007C353D"/>
    <w:rsid w:val="007C7C33"/>
    <w:rsid w:val="007D06BC"/>
    <w:rsid w:val="007D16ED"/>
    <w:rsid w:val="007D66F7"/>
    <w:rsid w:val="007E0730"/>
    <w:rsid w:val="007E28DF"/>
    <w:rsid w:val="007E2994"/>
    <w:rsid w:val="007E352C"/>
    <w:rsid w:val="007E5E9C"/>
    <w:rsid w:val="007F58C8"/>
    <w:rsid w:val="007F617E"/>
    <w:rsid w:val="007F6DF8"/>
    <w:rsid w:val="00810CFC"/>
    <w:rsid w:val="00812479"/>
    <w:rsid w:val="008146F0"/>
    <w:rsid w:val="008427E3"/>
    <w:rsid w:val="00855830"/>
    <w:rsid w:val="00855912"/>
    <w:rsid w:val="0086770A"/>
    <w:rsid w:val="00874809"/>
    <w:rsid w:val="008763FA"/>
    <w:rsid w:val="00883AAF"/>
    <w:rsid w:val="00885783"/>
    <w:rsid w:val="00891C5C"/>
    <w:rsid w:val="008A1A7E"/>
    <w:rsid w:val="008A2337"/>
    <w:rsid w:val="008A3630"/>
    <w:rsid w:val="008A4FA5"/>
    <w:rsid w:val="008A52AE"/>
    <w:rsid w:val="008A7581"/>
    <w:rsid w:val="008B7C70"/>
    <w:rsid w:val="008C5770"/>
    <w:rsid w:val="008C5E59"/>
    <w:rsid w:val="008D7487"/>
    <w:rsid w:val="00901026"/>
    <w:rsid w:val="00905957"/>
    <w:rsid w:val="009109B0"/>
    <w:rsid w:val="00910B73"/>
    <w:rsid w:val="00921CC0"/>
    <w:rsid w:val="00923704"/>
    <w:rsid w:val="009412B9"/>
    <w:rsid w:val="00942F28"/>
    <w:rsid w:val="009567B4"/>
    <w:rsid w:val="009732E0"/>
    <w:rsid w:val="00976933"/>
    <w:rsid w:val="00984796"/>
    <w:rsid w:val="009865FC"/>
    <w:rsid w:val="009913B7"/>
    <w:rsid w:val="00994D34"/>
    <w:rsid w:val="009A60D1"/>
    <w:rsid w:val="009A7E8A"/>
    <w:rsid w:val="009B75E5"/>
    <w:rsid w:val="009C2EA1"/>
    <w:rsid w:val="009C4438"/>
    <w:rsid w:val="009C49C2"/>
    <w:rsid w:val="009C4FFC"/>
    <w:rsid w:val="009D1450"/>
    <w:rsid w:val="009D3F7C"/>
    <w:rsid w:val="009D5968"/>
    <w:rsid w:val="009F09DC"/>
    <w:rsid w:val="00A00D49"/>
    <w:rsid w:val="00A03930"/>
    <w:rsid w:val="00A050D6"/>
    <w:rsid w:val="00A102C5"/>
    <w:rsid w:val="00A10D14"/>
    <w:rsid w:val="00A14395"/>
    <w:rsid w:val="00A160FF"/>
    <w:rsid w:val="00A35C6A"/>
    <w:rsid w:val="00A36B8F"/>
    <w:rsid w:val="00A56884"/>
    <w:rsid w:val="00A57E28"/>
    <w:rsid w:val="00A62B4C"/>
    <w:rsid w:val="00A663A3"/>
    <w:rsid w:val="00A733D0"/>
    <w:rsid w:val="00A73AD6"/>
    <w:rsid w:val="00A7671B"/>
    <w:rsid w:val="00A773D1"/>
    <w:rsid w:val="00A811C4"/>
    <w:rsid w:val="00A81E9E"/>
    <w:rsid w:val="00A821ED"/>
    <w:rsid w:val="00A82FE5"/>
    <w:rsid w:val="00A84206"/>
    <w:rsid w:val="00A878B6"/>
    <w:rsid w:val="00A94CC7"/>
    <w:rsid w:val="00A95109"/>
    <w:rsid w:val="00AA3298"/>
    <w:rsid w:val="00AA40A0"/>
    <w:rsid w:val="00AB0FF6"/>
    <w:rsid w:val="00AB33A0"/>
    <w:rsid w:val="00AE53D0"/>
    <w:rsid w:val="00AE5C45"/>
    <w:rsid w:val="00AE6AD2"/>
    <w:rsid w:val="00AF086B"/>
    <w:rsid w:val="00AF664F"/>
    <w:rsid w:val="00AF7855"/>
    <w:rsid w:val="00B0347E"/>
    <w:rsid w:val="00B04C42"/>
    <w:rsid w:val="00B05149"/>
    <w:rsid w:val="00B06CEC"/>
    <w:rsid w:val="00B16E2A"/>
    <w:rsid w:val="00B229D0"/>
    <w:rsid w:val="00B241CC"/>
    <w:rsid w:val="00B2689A"/>
    <w:rsid w:val="00B34013"/>
    <w:rsid w:val="00B40BD9"/>
    <w:rsid w:val="00B42E9F"/>
    <w:rsid w:val="00B5121D"/>
    <w:rsid w:val="00B61971"/>
    <w:rsid w:val="00B62579"/>
    <w:rsid w:val="00B64F41"/>
    <w:rsid w:val="00B76F65"/>
    <w:rsid w:val="00B826B5"/>
    <w:rsid w:val="00B854B9"/>
    <w:rsid w:val="00B935BA"/>
    <w:rsid w:val="00B97CC1"/>
    <w:rsid w:val="00B97DB7"/>
    <w:rsid w:val="00BA3A48"/>
    <w:rsid w:val="00BB799B"/>
    <w:rsid w:val="00BC2AF7"/>
    <w:rsid w:val="00BC346F"/>
    <w:rsid w:val="00BC4B1C"/>
    <w:rsid w:val="00BC6A0C"/>
    <w:rsid w:val="00BD0A40"/>
    <w:rsid w:val="00BD2194"/>
    <w:rsid w:val="00BE040A"/>
    <w:rsid w:val="00BE509B"/>
    <w:rsid w:val="00BE6EAA"/>
    <w:rsid w:val="00BE783A"/>
    <w:rsid w:val="00BF3E47"/>
    <w:rsid w:val="00BF434A"/>
    <w:rsid w:val="00C0420E"/>
    <w:rsid w:val="00C0442D"/>
    <w:rsid w:val="00C07B73"/>
    <w:rsid w:val="00C11C55"/>
    <w:rsid w:val="00C13C55"/>
    <w:rsid w:val="00C17062"/>
    <w:rsid w:val="00C2567F"/>
    <w:rsid w:val="00C27FC4"/>
    <w:rsid w:val="00C37DE2"/>
    <w:rsid w:val="00C445C1"/>
    <w:rsid w:val="00C45133"/>
    <w:rsid w:val="00C464DF"/>
    <w:rsid w:val="00C55939"/>
    <w:rsid w:val="00C57542"/>
    <w:rsid w:val="00C737EF"/>
    <w:rsid w:val="00C8420E"/>
    <w:rsid w:val="00C84576"/>
    <w:rsid w:val="00C95EFB"/>
    <w:rsid w:val="00CA1447"/>
    <w:rsid w:val="00CA3044"/>
    <w:rsid w:val="00CA3C7D"/>
    <w:rsid w:val="00CB1C83"/>
    <w:rsid w:val="00CB20A3"/>
    <w:rsid w:val="00CB334F"/>
    <w:rsid w:val="00CB6D24"/>
    <w:rsid w:val="00CC0983"/>
    <w:rsid w:val="00CC61FE"/>
    <w:rsid w:val="00CE0BFF"/>
    <w:rsid w:val="00CF3AFE"/>
    <w:rsid w:val="00CF5144"/>
    <w:rsid w:val="00CF782D"/>
    <w:rsid w:val="00D076BA"/>
    <w:rsid w:val="00D1270A"/>
    <w:rsid w:val="00D13562"/>
    <w:rsid w:val="00D203DE"/>
    <w:rsid w:val="00D21DD1"/>
    <w:rsid w:val="00D269F8"/>
    <w:rsid w:val="00D3155D"/>
    <w:rsid w:val="00D347F4"/>
    <w:rsid w:val="00D3488C"/>
    <w:rsid w:val="00D40A71"/>
    <w:rsid w:val="00D4495D"/>
    <w:rsid w:val="00D45CEB"/>
    <w:rsid w:val="00D52E7A"/>
    <w:rsid w:val="00D5792E"/>
    <w:rsid w:val="00D600B0"/>
    <w:rsid w:val="00D65638"/>
    <w:rsid w:val="00D71BE9"/>
    <w:rsid w:val="00D7382D"/>
    <w:rsid w:val="00D85374"/>
    <w:rsid w:val="00D85AE1"/>
    <w:rsid w:val="00DA2416"/>
    <w:rsid w:val="00DA31B8"/>
    <w:rsid w:val="00DA496E"/>
    <w:rsid w:val="00DA502B"/>
    <w:rsid w:val="00DA5C3A"/>
    <w:rsid w:val="00DA6591"/>
    <w:rsid w:val="00DC2014"/>
    <w:rsid w:val="00DC36FD"/>
    <w:rsid w:val="00DC751F"/>
    <w:rsid w:val="00DE1BBB"/>
    <w:rsid w:val="00DE4834"/>
    <w:rsid w:val="00DE579E"/>
    <w:rsid w:val="00DF2B35"/>
    <w:rsid w:val="00E0495B"/>
    <w:rsid w:val="00E2766D"/>
    <w:rsid w:val="00E365C4"/>
    <w:rsid w:val="00E508B7"/>
    <w:rsid w:val="00E54849"/>
    <w:rsid w:val="00E60AEB"/>
    <w:rsid w:val="00E61313"/>
    <w:rsid w:val="00E61A56"/>
    <w:rsid w:val="00E767ED"/>
    <w:rsid w:val="00E853F2"/>
    <w:rsid w:val="00E97CF2"/>
    <w:rsid w:val="00EA3000"/>
    <w:rsid w:val="00EA3357"/>
    <w:rsid w:val="00EA672E"/>
    <w:rsid w:val="00EB2F1B"/>
    <w:rsid w:val="00EB307D"/>
    <w:rsid w:val="00ED69CC"/>
    <w:rsid w:val="00ED6EC1"/>
    <w:rsid w:val="00EE5AC0"/>
    <w:rsid w:val="00EE7611"/>
    <w:rsid w:val="00EF4EE0"/>
    <w:rsid w:val="00F05261"/>
    <w:rsid w:val="00F345FE"/>
    <w:rsid w:val="00F34EAE"/>
    <w:rsid w:val="00F35A12"/>
    <w:rsid w:val="00F42F26"/>
    <w:rsid w:val="00F43F1A"/>
    <w:rsid w:val="00F4781C"/>
    <w:rsid w:val="00F52F5E"/>
    <w:rsid w:val="00F625B3"/>
    <w:rsid w:val="00F65F5A"/>
    <w:rsid w:val="00F71B9F"/>
    <w:rsid w:val="00F74B8A"/>
    <w:rsid w:val="00F8318C"/>
    <w:rsid w:val="00F83FEC"/>
    <w:rsid w:val="00F90AFC"/>
    <w:rsid w:val="00F9114F"/>
    <w:rsid w:val="00F93784"/>
    <w:rsid w:val="00F9436D"/>
    <w:rsid w:val="00FA363E"/>
    <w:rsid w:val="00FB4CFA"/>
    <w:rsid w:val="00FB7494"/>
    <w:rsid w:val="00FC5308"/>
    <w:rsid w:val="00FC642E"/>
    <w:rsid w:val="00FD0E64"/>
    <w:rsid w:val="00FD3CA1"/>
    <w:rsid w:val="00FD4878"/>
    <w:rsid w:val="00FD4E81"/>
    <w:rsid w:val="00FD63E7"/>
    <w:rsid w:val="00FD6729"/>
    <w:rsid w:val="00FF18CA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27D59"/>
  <w15:docId w15:val="{30F377B8-09D7-4D4A-BA54-9C1D409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351"/>
    <w:rPr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rsid w:val="00A663A3"/>
    <w:pPr>
      <w:keepNext/>
      <w:suppressAutoHyphens/>
      <w:autoSpaceDN w:val="0"/>
      <w:textAlignment w:val="baseline"/>
      <w:outlineLvl w:val="2"/>
    </w:pPr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167"/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39"/>
    <w:rsid w:val="00CA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458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citation">
    <w:name w:val="citation"/>
    <w:rsid w:val="00FB7494"/>
  </w:style>
  <w:style w:type="character" w:styleId="a6">
    <w:name w:val="Hyperlink"/>
    <w:unhideWhenUsed/>
    <w:rsid w:val="00FB7494"/>
    <w:rPr>
      <w:color w:val="0000FF"/>
      <w:u w:val="single"/>
    </w:rPr>
  </w:style>
  <w:style w:type="character" w:customStyle="1" w:styleId="reference-text">
    <w:name w:val="reference-text"/>
    <w:rsid w:val="00FB7494"/>
  </w:style>
  <w:style w:type="paragraph" w:styleId="a7">
    <w:name w:val="header"/>
    <w:basedOn w:val="a"/>
    <w:link w:val="a8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rsid w:val="007716E1"/>
    <w:rPr>
      <w:sz w:val="24"/>
      <w:szCs w:val="28"/>
    </w:rPr>
  </w:style>
  <w:style w:type="paragraph" w:styleId="a9">
    <w:name w:val="footer"/>
    <w:basedOn w:val="a"/>
    <w:link w:val="aa"/>
    <w:uiPriority w:val="99"/>
    <w:rsid w:val="007716E1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rsid w:val="007716E1"/>
    <w:rPr>
      <w:sz w:val="24"/>
      <w:szCs w:val="28"/>
    </w:rPr>
  </w:style>
  <w:style w:type="character" w:customStyle="1" w:styleId="30">
    <w:name w:val="หัวเรื่อง 3 อักขระ"/>
    <w:basedOn w:val="a0"/>
    <w:link w:val="3"/>
    <w:rsid w:val="00A663A3"/>
    <w:rPr>
      <w:rFonts w:ascii="Cordia New" w:eastAsia="Cordia New" w:hAnsi="Cordia New"/>
      <w:b/>
      <w:bCs/>
      <w:sz w:val="32"/>
      <w:szCs w:val="32"/>
      <w:u w:val="single"/>
      <w:lang w:eastAsia="zh-CN"/>
    </w:rPr>
  </w:style>
  <w:style w:type="paragraph" w:styleId="ab">
    <w:name w:val="Body Text"/>
    <w:basedOn w:val="a"/>
    <w:link w:val="ac"/>
    <w:rsid w:val="00A663A3"/>
    <w:pPr>
      <w:suppressAutoHyphens/>
      <w:autoSpaceDN w:val="0"/>
      <w:textAlignment w:val="baselin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663A3"/>
    <w:rPr>
      <w:rFonts w:ascii="Cordia New" w:eastAsia="Cordia New" w:hAnsi="Cordia New"/>
      <w:sz w:val="32"/>
      <w:szCs w:val="32"/>
      <w:lang w:eastAsia="zh-CN"/>
    </w:rPr>
  </w:style>
  <w:style w:type="paragraph" w:styleId="ad">
    <w:name w:val="Balloon Text"/>
    <w:basedOn w:val="a"/>
    <w:link w:val="ae"/>
    <w:rsid w:val="001A0730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1A0730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semiHidden/>
    <w:rsid w:val="0007258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customStyle="1" w:styleId="TableGrid1">
    <w:name w:val="TableGrid1"/>
    <w:rsid w:val="003F04D5"/>
    <w:rPr>
      <w:rFonts w:asciiTheme="minorHAnsi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note text"/>
    <w:basedOn w:val="a"/>
    <w:link w:val="af0"/>
    <w:semiHidden/>
    <w:unhideWhenUsed/>
    <w:rsid w:val="007B58A4"/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semiHidden/>
    <w:rsid w:val="007B58A4"/>
    <w:rPr>
      <w:szCs w:val="25"/>
    </w:rPr>
  </w:style>
  <w:style w:type="character" w:styleId="af1">
    <w:name w:val="footnote reference"/>
    <w:basedOn w:val="a0"/>
    <w:semiHidden/>
    <w:unhideWhenUsed/>
    <w:rsid w:val="007B58A4"/>
    <w:rPr>
      <w:vertAlign w:val="superscript"/>
    </w:rPr>
  </w:style>
  <w:style w:type="paragraph" w:styleId="af2">
    <w:name w:val="Normal (Web)"/>
    <w:basedOn w:val="a"/>
    <w:uiPriority w:val="99"/>
    <w:semiHidden/>
    <w:unhideWhenUsed/>
    <w:rsid w:val="006802BB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urse.nu.ac.th/202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F44B-527D-44D9-B30E-1C71E109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2110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nu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wannapak</dc:creator>
  <cp:lastModifiedBy>Janyam</cp:lastModifiedBy>
  <cp:revision>24</cp:revision>
  <cp:lastPrinted>2024-09-27T04:01:00Z</cp:lastPrinted>
  <dcterms:created xsi:type="dcterms:W3CDTF">2024-09-27T03:59:00Z</dcterms:created>
  <dcterms:modified xsi:type="dcterms:W3CDTF">2025-10-15T02:17:00Z</dcterms:modified>
</cp:coreProperties>
</file>