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C71F" w14:textId="3B66D28C" w:rsidR="001C7385" w:rsidRPr="00CD01D7" w:rsidRDefault="001C7385" w:rsidP="0042477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A5330">
        <w:rPr>
          <w:rFonts w:ascii="TH SarabunPSK" w:hAnsi="TH SarabunPSK" w:cs="TH SarabunPSK"/>
          <w:b/>
          <w:bCs/>
          <w:sz w:val="44"/>
          <w:szCs w:val="44"/>
          <w:cs/>
        </w:rPr>
        <w:t>ปรัชญาการศึกษามหาวิทยาลัยนเรศวร</w:t>
      </w:r>
    </w:p>
    <w:p w14:paraId="580FD5A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D01D7">
        <w:rPr>
          <w:rFonts w:ascii="TH SarabunPSK" w:hAnsi="TH SarabunPSK" w:cs="TH SarabunPSK"/>
          <w:b/>
          <w:bCs/>
          <w:sz w:val="40"/>
          <w:szCs w:val="40"/>
          <w:cs/>
        </w:rPr>
        <w:t>“การศึกษาทำให้บุคคลมีความรู้ พ้นจากอวิชชา (ความไม่รู้) มีความเข้มแข็งทางกายและใจ มีคุณธรรมจริยธรรม มีสำนึกสาธารณะ ภูมิใจในชาติและโอบรับความหลากหลาย และเป็นพลเมืองที่มีความรับผิดชอบต่อประเทศและต่อโลก”</w:t>
      </w:r>
    </w:p>
    <w:p w14:paraId="7283D0AA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B35850B" w14:textId="77777777" w:rsidR="00E40688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4BDD1D" w14:textId="77777777" w:rsidR="00E40688" w:rsidRPr="00CD01D7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39CD17D6" w14:textId="2959A165" w:rsidR="003E6F7C" w:rsidRPr="00D90E80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</w:pPr>
      <w:proofErr w:type="gramStart"/>
      <w:r w:rsidRPr="00D90E80"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  <w:t>Life Long</w:t>
      </w:r>
      <w:proofErr w:type="gramEnd"/>
      <w:r w:rsidRPr="00D90E80"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  <w:t xml:space="preserve"> Learning 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ของหลักสูตร</w:t>
      </w:r>
    </w:p>
    <w:p w14:paraId="0C18386C" w14:textId="3A643109" w:rsidR="003E6F7C" w:rsidRPr="003E6F7C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“</w:t>
      </w:r>
      <w:r w:rsidR="0080025F"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..............................................................................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”</w:t>
      </w:r>
    </w:p>
    <w:p w14:paraId="13CC069C" w14:textId="32445B1D" w:rsidR="001C7385" w:rsidRPr="00CD01D7" w:rsidRDefault="001C7385" w:rsidP="003E6F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01D7">
        <w:rPr>
          <w:rFonts w:ascii="TH SarabunPSK" w:hAnsi="TH SarabunPSK" w:cs="TH SarabunPSK"/>
          <w:b/>
          <w:bCs/>
          <w:sz w:val="36"/>
          <w:szCs w:val="36"/>
        </w:rPr>
        <w:br w:type="textWrapping" w:clear="all"/>
      </w:r>
    </w:p>
    <w:p w14:paraId="3FBB3978" w14:textId="77777777" w:rsidR="00695E8A" w:rsidRPr="00CD01D7" w:rsidRDefault="00695E8A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6EA55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9649AE" w14:textId="77777777" w:rsidR="003E6F7C" w:rsidRPr="00CD01D7" w:rsidRDefault="003E6F7C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C964E1" w14:textId="3EA629EB" w:rsidR="001C7385" w:rsidRPr="00CD01D7" w:rsidRDefault="001C7385" w:rsidP="001C7385">
      <w:pPr>
        <w:pStyle w:val="af5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D01D7">
        <w:rPr>
          <w:rFonts w:ascii="TH SarabunPSK" w:hAnsi="TH SarabunPSK" w:cs="TH SarabunPSK"/>
          <w:b/>
          <w:bCs/>
          <w:sz w:val="56"/>
          <w:szCs w:val="56"/>
          <w:cs/>
        </w:rPr>
        <w:t>รายละเอียดของรายวิชาและแผนการจัดการเรียนการสอน</w:t>
      </w:r>
    </w:p>
    <w:p w14:paraId="6D13AACB" w14:textId="2D62B521" w:rsidR="000200E1" w:rsidRPr="00CD01D7" w:rsidRDefault="000200E1" w:rsidP="000200E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(</w:t>
      </w:r>
      <w:r w:rsidRPr="00CD01D7">
        <w:rPr>
          <w:rFonts w:ascii="TH SarabunPSK" w:hAnsi="TH SarabunPSK" w:cs="TH SarabunPSK"/>
          <w:b/>
          <w:bCs/>
          <w:sz w:val="48"/>
          <w:szCs w:val="48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14:paraId="6D781561" w14:textId="77777777" w:rsidR="00EE5960" w:rsidRPr="00CD01D7" w:rsidRDefault="00EE5960" w:rsidP="005C04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5AA23C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5EC7CE28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6658DAB3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7F211435" w14:textId="069BAC49" w:rsidR="005C0401" w:rsidRPr="00CC76C5" w:rsidRDefault="005C0401" w:rsidP="003E6F7C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</w:t>
      </w:r>
    </w:p>
    <w:p w14:paraId="38BFC541" w14:textId="11D699A6" w:rsidR="00CC76C5" w:rsidRDefault="005C0401" w:rsidP="00CC76C5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ชื่อวิชา </w:t>
      </w:r>
      <w:r w:rsidR="005E4C2F"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ภาษาไทย</w:t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] </w:t>
      </w:r>
    </w:p>
    <w:p w14:paraId="36A41699" w14:textId="54D2DEF2" w:rsidR="005C0401" w:rsidRPr="00CC76C5" w:rsidRDefault="005D5140" w:rsidP="00CC76C5">
      <w:pPr>
        <w:ind w:left="216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ภาษาอังกฤษ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]</w:t>
      </w:r>
    </w:p>
    <w:p w14:paraId="18E7EF8E" w14:textId="77777777" w:rsidR="00C9428B" w:rsidRPr="00CD01D7" w:rsidRDefault="00C9428B" w:rsidP="00C9428B">
      <w:pPr>
        <w:pStyle w:val="af5"/>
        <w:spacing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รายละเอียดของรายวิชาและแผนการจัดการเรียนการสอน</w:t>
      </w:r>
    </w:p>
    <w:p w14:paraId="14DDD93B" w14:textId="77777777" w:rsidR="00C9428B" w:rsidRPr="00CD01D7" w:rsidRDefault="00C9428B" w:rsidP="00C942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b/>
          <w:bCs/>
          <w:sz w:val="32"/>
          <w:szCs w:val="32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9A701B" w14:textId="77777777" w:rsidR="00CC38F3" w:rsidRDefault="00CC38F3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BBE18E1" w14:textId="77777777" w:rsidR="00CC76C5" w:rsidRPr="00CD01D7" w:rsidRDefault="00CC76C5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4DB4B1" w14:textId="77777777" w:rsidR="005C0401" w:rsidRDefault="005C0401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หมวดที่1 ข้อมูลทั่วไปของรายวิชา</w:t>
      </w:r>
    </w:p>
    <w:p w14:paraId="78791361" w14:textId="77777777" w:rsidR="00CC76C5" w:rsidRPr="00CD01D7" w:rsidRDefault="00CC76C5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63E11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และชื่อรายวิชา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</w:t>
      </w:r>
    </w:p>
    <w:p w14:paraId="0F080199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and Course Title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</w:t>
      </w:r>
    </w:p>
    <w:p w14:paraId="413201E1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คณะ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Faculty/College) ...........................................................</w:t>
      </w:r>
    </w:p>
    <w:p w14:paraId="367EF087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ภาควิชา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Department) …………………………………………………….</w:t>
      </w:r>
    </w:p>
    <w:p w14:paraId="7F0E6215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)]</w:t>
      </w:r>
    </w:p>
    <w:p w14:paraId="65D5C633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70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14:paraId="5521750F" w14:textId="77777777" w:rsidR="00CC76C5" w:rsidRPr="00042E1C" w:rsidRDefault="00CC76C5" w:rsidP="00CC76C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   Course Description</w:t>
      </w:r>
      <w:r w:rsidRPr="00042E1C">
        <w:rPr>
          <w:rFonts w:ascii="TH SarabunPSK" w:hAnsi="TH SarabunPSK" w:cs="TH SarabunPSK"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645E77EA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(Type of course)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วิชาบังคับ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(required)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(elective)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172B46D1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(Program)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72488E99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(Program)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64937925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/...............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510448B3" w14:textId="77777777" w:rsidR="00734C2E" w:rsidRPr="00042E1C" w:rsidRDefault="00734C2E" w:rsidP="00734C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p w14:paraId="1DB62158" w14:textId="3302E322" w:rsidR="00E87DCE" w:rsidRDefault="005E4C2F" w:rsidP="00E87DCE">
      <w:pPr>
        <w:ind w:left="284"/>
        <w:rPr>
          <w:rFonts w:ascii="TH SarabunPSK" w:hAnsi="TH SarabunPSK" w:cs="TH SarabunPSK"/>
          <w:sz w:val="32"/>
          <w:szCs w:val="32"/>
        </w:rPr>
      </w:pPr>
      <w:r w:rsidRPr="00CD01D7">
        <w:rPr>
          <w:rFonts w:ascii="TH SarabunPSK" w:hAnsi="TH SarabunPSK" w:cs="TH SarabunPSK"/>
          <w:sz w:val="28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รับผิดชอบรายวิชา</w:t>
      </w:r>
      <w:r w:rsidRPr="00CD01D7">
        <w:rPr>
          <w:rFonts w:ascii="TH SarabunPSK" w:hAnsi="TH SarabunPSK" w:cs="TH SarabunPSK"/>
          <w:b/>
          <w:bCs/>
          <w:sz w:val="28"/>
          <w:cs/>
        </w:rPr>
        <w:tab/>
      </w:r>
      <w:r w:rsidR="00734C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269F8BA1" w14:textId="22E6DE51" w:rsidR="00734C2E" w:rsidRDefault="00734C2E" w:rsidP="00E87DCE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ประสาน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6AAA8B1E" w14:textId="77777777" w:rsidR="00D90E80" w:rsidRPr="00CD01D7" w:rsidRDefault="00D90E80" w:rsidP="00E87DCE">
      <w:pPr>
        <w:ind w:left="284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3969"/>
        <w:gridCol w:w="993"/>
        <w:gridCol w:w="992"/>
      </w:tblGrid>
      <w:tr w:rsidR="00734C2E" w:rsidRPr="00CD01D7" w14:paraId="40A8D4F4" w14:textId="77777777" w:rsidTr="003C545F">
        <w:trPr>
          <w:trHeight w:val="414"/>
          <w:tblHeader/>
        </w:trPr>
        <w:tc>
          <w:tcPr>
            <w:tcW w:w="852" w:type="dxa"/>
            <w:vMerge w:val="restart"/>
          </w:tcPr>
          <w:p w14:paraId="3FF120BC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  <w:vMerge w:val="restart"/>
          </w:tcPr>
          <w:p w14:paraId="27317103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4" w:type="dxa"/>
            <w:gridSpan w:val="2"/>
          </w:tcPr>
          <w:p w14:paraId="4240F8D1" w14:textId="685B1109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จำนวนชั่วโมงการสอน</w:t>
            </w:r>
          </w:p>
        </w:tc>
        <w:tc>
          <w:tcPr>
            <w:tcW w:w="993" w:type="dxa"/>
            <w:vMerge w:val="restart"/>
          </w:tcPr>
          <w:p w14:paraId="7A6CB515" w14:textId="1C9CB10D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992" w:type="dxa"/>
            <w:vMerge w:val="restart"/>
          </w:tcPr>
          <w:p w14:paraId="376BE123" w14:textId="77777777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</w:tr>
      <w:tr w:rsidR="00734C2E" w:rsidRPr="00CD01D7" w14:paraId="34D8083B" w14:textId="77777777" w:rsidTr="003C545F">
        <w:trPr>
          <w:trHeight w:val="425"/>
          <w:tblHeader/>
        </w:trPr>
        <w:tc>
          <w:tcPr>
            <w:tcW w:w="852" w:type="dxa"/>
            <w:vMerge/>
          </w:tcPr>
          <w:p w14:paraId="7CC27A8B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4BE42CFE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10B026F" w14:textId="13AB6D9D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3969" w:type="dxa"/>
          </w:tcPr>
          <w:p w14:paraId="0F0E2CB8" w14:textId="70D421E3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C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993" w:type="dxa"/>
            <w:vMerge/>
          </w:tcPr>
          <w:p w14:paraId="5CB79005" w14:textId="51965380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91CE709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4C2E" w:rsidRPr="00CD01D7" w14:paraId="0929E0BE" w14:textId="77777777" w:rsidTr="003C545F">
        <w:tc>
          <w:tcPr>
            <w:tcW w:w="852" w:type="dxa"/>
          </w:tcPr>
          <w:p w14:paraId="166C8848" w14:textId="2E290A78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5CB4E76E" w14:textId="5AD38EEF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6806D39" w14:textId="1524FCBA" w:rsidR="00734C2E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12337903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4C9CCA2" w14:textId="6E7700F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BC26D0" w14:textId="01668CC4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53601266" w14:textId="77777777" w:rsidTr="003C545F">
        <w:tc>
          <w:tcPr>
            <w:tcW w:w="852" w:type="dxa"/>
          </w:tcPr>
          <w:p w14:paraId="50781713" w14:textId="7E15CB3D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14:paraId="2A1A20A0" w14:textId="011F445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AC34FE9" w14:textId="47001767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65783CF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  <w:tc>
          <w:tcPr>
            <w:tcW w:w="993" w:type="dxa"/>
          </w:tcPr>
          <w:p w14:paraId="7E24E368" w14:textId="666BD7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6834F9CD" w14:textId="5632FDF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</w:tr>
      <w:tr w:rsidR="00734C2E" w:rsidRPr="00CD01D7" w14:paraId="41A8FFD3" w14:textId="77777777" w:rsidTr="003C545F">
        <w:tc>
          <w:tcPr>
            <w:tcW w:w="852" w:type="dxa"/>
          </w:tcPr>
          <w:p w14:paraId="7F934E46" w14:textId="2522EA2F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512ED85A" w14:textId="278D6518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D6DA5F9" w14:textId="698EAE38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3091269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34487E52" w14:textId="524A1F3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22E49B" w14:textId="7D45C08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6C35367C" w14:textId="77777777" w:rsidTr="003C545F">
        <w:tc>
          <w:tcPr>
            <w:tcW w:w="852" w:type="dxa"/>
          </w:tcPr>
          <w:p w14:paraId="7F8E4739" w14:textId="477ECCD7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104F619A" w14:textId="766C18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3C62EB4" w14:textId="21BE9873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5B9F11A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4EAA3AAC" w14:textId="009B4E35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99BEAF" w14:textId="77F6D6A6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3C545F" w14:paraId="4B6F10B3" w14:textId="77777777" w:rsidTr="003C545F">
        <w:tc>
          <w:tcPr>
            <w:tcW w:w="2553" w:type="dxa"/>
            <w:gridSpan w:val="2"/>
          </w:tcPr>
          <w:p w14:paraId="5D8BE0E5" w14:textId="1BD0273C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Pr="003C545F">
              <w:rPr>
                <w:rFonts w:ascii="TH SarabunPSK" w:hAnsi="TH SarabunPSK" w:cs="TH SarabunPSK" w:hint="cs"/>
                <w:sz w:val="28"/>
                <w:cs/>
              </w:rPr>
              <w:t xml:space="preserve"> (................ชั่วโมง) </w:t>
            </w:r>
          </w:p>
        </w:tc>
        <w:tc>
          <w:tcPr>
            <w:tcW w:w="1275" w:type="dxa"/>
          </w:tcPr>
          <w:p w14:paraId="24EFF9E2" w14:textId="1B48551D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 ชั่วโมง</w:t>
            </w:r>
          </w:p>
        </w:tc>
        <w:tc>
          <w:tcPr>
            <w:tcW w:w="3969" w:type="dxa"/>
          </w:tcPr>
          <w:p w14:paraId="7C2523A5" w14:textId="0725920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............ ชั่วโมง (จำนวนกลุ่ม*จำนวนชั่วโมงต่อกลุ่ม)</w:t>
            </w:r>
          </w:p>
        </w:tc>
        <w:tc>
          <w:tcPr>
            <w:tcW w:w="993" w:type="dxa"/>
          </w:tcPr>
          <w:p w14:paraId="668A0488" w14:textId="277CDC8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DCC499" w14:textId="77777777" w:rsidR="00734C2E" w:rsidRPr="003C545F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12831C" w14:textId="692D1F74" w:rsidR="00734C2E" w:rsidRPr="00D90E80" w:rsidRDefault="008B2770" w:rsidP="006811AE">
      <w:pPr>
        <w:ind w:left="36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หมายเหตุ: </w:t>
      </w:r>
      <w:r w:rsidR="00734C2E" w:rsidRPr="00D90E80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-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นิสิตพยาบาล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จำนวน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ทั้งหมด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..................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คน 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แบ่งออกเป็น จำนวน............กลุ่ม </w:t>
      </w:r>
    </w:p>
    <w:p w14:paraId="00316D2E" w14:textId="77777777" w:rsidR="00734C2E" w:rsidRPr="00D90E80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-ป.ตรี (กลุ่มละ 8 คน), ป.โท สาขาวิชาเวชปฏิบัติ และ ป.เอก(กลุ่มละ 4 คน) </w:t>
      </w:r>
    </w:p>
    <w:p w14:paraId="0748299F" w14:textId="2D2CAB82" w:rsidR="006811AE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ป.โท สาขาวิชาอื่นๆ (กลุ่มละ</w:t>
      </w:r>
      <w:r w:rsid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5 คน)</w:t>
      </w:r>
      <w:r w:rsidRPr="00734C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423E6E" w14:textId="77777777" w:rsidR="00D90E80" w:rsidRPr="00734C2E" w:rsidRDefault="00D90E80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4C47FA5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Pre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1619CC8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Co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38C87534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ห้อง.........................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7D452FD7" w14:textId="77777777" w:rsidR="003C545F" w:rsidRPr="00042E1C" w:rsidRDefault="003C545F" w:rsidP="003C545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10. วันเดือนปีที่ปรับปรุงเนื้อหาสาระรายวิชา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......../........./..........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965D9CA" w14:textId="77777777" w:rsidR="00F25372" w:rsidRDefault="00F25372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419EE1" w14:textId="0901E975" w:rsidR="00022DB5" w:rsidRDefault="00022DB5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รายละเอียดเนื้อหาและการจัดการเรียนการสอน</w:t>
      </w:r>
    </w:p>
    <w:p w14:paraId="226AAF4C" w14:textId="77777777" w:rsidR="003C545F" w:rsidRPr="00CD01D7" w:rsidRDefault="003C545F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47C933" w14:textId="405667F4" w:rsidR="00A47ABF" w:rsidRDefault="00A47ABF" w:rsidP="00A47ABF">
      <w:pPr>
        <w:pStyle w:val="2"/>
        <w:numPr>
          <w:ilvl w:val="0"/>
          <w:numId w:val="16"/>
        </w:numPr>
        <w:spacing w:before="0" w:line="276" w:lineRule="auto"/>
        <w:rPr>
          <w:rFonts w:ascii="TH SarabunPSK" w:hAnsi="TH SarabunPSK" w:cs="TH SarabunPSK"/>
          <w:color w:val="auto"/>
          <w:sz w:val="32"/>
          <w:szCs w:val="32"/>
        </w:rPr>
      </w:pP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ผลลัพธ์การเรียนรู้ของหลักสูตร (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 xml:space="preserve">Program Learning Outcomes 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 xml:space="preserve">– 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>PLOs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4566D2CC" w14:textId="46A328C9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32D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>PLO1</w:t>
      </w:r>
      <w:r w:rsidRPr="00BC26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4B1B919" w14:textId="7B2BC867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 xml:space="preserve">PLO2 </w:t>
      </w:r>
      <w:r w:rsidRPr="00BC26FF">
        <w:rPr>
          <w:rFonts w:ascii="TH SarabunPSK" w:hAnsi="TH SarabunPSK" w:cs="TH SarabunPSK"/>
          <w:sz w:val="32"/>
          <w:szCs w:val="32"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proofErr w:type="gramStart"/>
      <w:r w:rsidR="00E267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C176919" w14:textId="51974193" w:rsidR="00303003" w:rsidRPr="00CD01D7" w:rsidRDefault="00303003" w:rsidP="00D81F3E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b/>
          <w:bCs/>
          <w:sz w:val="28"/>
        </w:rPr>
        <w:t>:</w:t>
      </w:r>
      <w:r w:rsidRPr="00CD01D7">
        <w:rPr>
          <w:rFonts w:ascii="TH SarabunPSK" w:hAnsi="TH SarabunPSK" w:cs="TH SarabunPSK"/>
          <w:sz w:val="28"/>
          <w:cs/>
        </w:rPr>
        <w:t xml:space="preserve"> </w:t>
      </w:r>
      <w:r w:rsidRPr="00CD01D7">
        <w:rPr>
          <w:rFonts w:ascii="TH SarabunPSK" w:hAnsi="TH SarabunPSK" w:cs="TH SarabunPSK"/>
          <w:sz w:val="28"/>
        </w:rPr>
        <w:t xml:space="preserve">SSLOs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Subject Specific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(ผลการเรียนรู้เฉพาะ)</w:t>
      </w:r>
      <w:r w:rsidRPr="00CD01D7">
        <w:rPr>
          <w:rFonts w:ascii="TH SarabunPSK" w:hAnsi="TH SarabunPSK" w:cs="TH SarabunPSK"/>
          <w:sz w:val="28"/>
        </w:rPr>
        <w:t xml:space="preserve">; GLOs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Generic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(ผลการเรียนรู้ทั่วไป)</w:t>
      </w:r>
    </w:p>
    <w:p w14:paraId="129BF90F" w14:textId="77777777" w:rsidR="00E624ED" w:rsidRPr="00CD01D7" w:rsidRDefault="00E624ED" w:rsidP="00E970D8">
      <w:pPr>
        <w:tabs>
          <w:tab w:val="left" w:pos="360"/>
          <w:tab w:val="left" w:pos="900"/>
          <w:tab w:val="left" w:pos="126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</w:p>
    <w:p w14:paraId="344B2074" w14:textId="0896418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4B6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4B66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94B66">
        <w:rPr>
          <w:rStyle w:val="af8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</w:t>
      </w:r>
      <w:r w:rsidRPr="00D90E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72D221F" w14:textId="7777777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601"/>
        <w:gridCol w:w="1359"/>
        <w:gridCol w:w="1434"/>
        <w:gridCol w:w="2443"/>
      </w:tblGrid>
      <w:tr w:rsidR="00F25372" w:rsidRPr="00042E1C" w14:paraId="3EC9125C" w14:textId="77777777" w:rsidTr="00F25372">
        <w:tc>
          <w:tcPr>
            <w:tcW w:w="656" w:type="dxa"/>
          </w:tcPr>
          <w:p w14:paraId="7982ED8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601" w:type="dxa"/>
          </w:tcPr>
          <w:p w14:paraId="2EE048D0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6D56208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359" w:type="dxa"/>
          </w:tcPr>
          <w:p w14:paraId="1C2A3056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198D18B4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34" w:type="dxa"/>
          </w:tcPr>
          <w:p w14:paraId="54F973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00CFF11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2443" w:type="dxa"/>
          </w:tcPr>
          <w:p w14:paraId="44614DDC" w14:textId="3C074542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63F4BB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F25372" w:rsidRPr="00042E1C" w14:paraId="7302E797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42D2217F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601" w:type="dxa"/>
            <w:vAlign w:val="center"/>
          </w:tcPr>
          <w:p w14:paraId="125BE95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B129CA5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441046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3F5D228A" w14:textId="4A9676F4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F25372" w:rsidRPr="00042E1C" w14:paraId="26C78C84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17B75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601" w:type="dxa"/>
            <w:vAlign w:val="center"/>
          </w:tcPr>
          <w:p w14:paraId="0854D44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395F8C8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19F7C8D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7E79EEB5" w14:textId="03374F8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F25372" w:rsidRPr="00042E1C" w14:paraId="77A06C9D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0667A0C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601" w:type="dxa"/>
            <w:vAlign w:val="center"/>
          </w:tcPr>
          <w:p w14:paraId="0664ECE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8E081B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07DD9E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5C139DFA" w14:textId="2841E4F0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F25372" w:rsidRPr="00042E1C" w14:paraId="0E44D833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6073B958" w14:textId="0B3AC16E" w:rsidR="00F25372" w:rsidRPr="00094B66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  <w:tc>
          <w:tcPr>
            <w:tcW w:w="3601" w:type="dxa"/>
            <w:vAlign w:val="center"/>
          </w:tcPr>
          <w:p w14:paraId="529A5DF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071427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B2BC2E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48E181FE" w14:textId="0294AC5E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</w:tr>
    </w:tbl>
    <w:p w14:paraId="467DA5D1" w14:textId="77777777" w:rsidR="00094B66" w:rsidRDefault="00094B66" w:rsidP="00094B66">
      <w:pPr>
        <w:spacing w:line="276" w:lineRule="auto"/>
      </w:pPr>
    </w:p>
    <w:p w14:paraId="05CC760D" w14:textId="77777777" w:rsidR="00594116" w:rsidRPr="00CD01D7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  <w:cs/>
        </w:rPr>
        <w:t xml:space="preserve">หมายเหตุ: </w:t>
      </w:r>
      <w:r w:rsidRPr="00CD01D7">
        <w:rPr>
          <w:rFonts w:ascii="TH SarabunPSK" w:hAnsi="TH SarabunPSK" w:cs="TH SarabunPSK"/>
          <w:sz w:val="28"/>
        </w:rPr>
        <w:t>1</w:t>
      </w:r>
      <w:r w:rsidRPr="00CD01D7">
        <w:rPr>
          <w:rFonts w:ascii="TH SarabunPSK" w:hAnsi="TH SarabunPSK" w:cs="TH SarabunPSK"/>
          <w:sz w:val="28"/>
          <w:cs/>
        </w:rPr>
        <w:t xml:space="preserve">. </w:t>
      </w:r>
      <w:r w:rsidRPr="00CD01D7">
        <w:rPr>
          <w:rFonts w:ascii="TH SarabunPSK" w:hAnsi="TH SarabunPSK" w:cs="TH SarabunPSK"/>
          <w:sz w:val="28"/>
        </w:rPr>
        <w:t xml:space="preserve">CLOs </w:t>
      </w:r>
      <w:r w:rsidRPr="00CD01D7">
        <w:rPr>
          <w:rFonts w:ascii="TH SarabunPSK" w:hAnsi="TH SarabunPSK" w:cs="TH SarabunPSK"/>
          <w:sz w:val="28"/>
          <w:cs/>
        </w:rPr>
        <w:t>ของรายวิชา ต้องสอดคล้อง (</w:t>
      </w:r>
      <w:r w:rsidRPr="00CD01D7">
        <w:rPr>
          <w:rFonts w:ascii="TH SarabunPSK" w:hAnsi="TH SarabunPSK" w:cs="TH SarabunPSK"/>
          <w:sz w:val="28"/>
        </w:rPr>
        <w:t>Align</w:t>
      </w:r>
      <w:r w:rsidRPr="00CD01D7">
        <w:rPr>
          <w:rFonts w:ascii="TH SarabunPSK" w:hAnsi="TH SarabunPSK" w:cs="TH SarabunPSK"/>
          <w:sz w:val="28"/>
          <w:cs/>
        </w:rPr>
        <w:t xml:space="preserve">) กับ </w:t>
      </w:r>
      <w:r w:rsidRPr="00CD01D7">
        <w:rPr>
          <w:rFonts w:ascii="TH SarabunPSK" w:hAnsi="TH SarabunPSK" w:cs="TH SarabunPSK"/>
          <w:sz w:val="28"/>
        </w:rPr>
        <w:t xml:space="preserve">PLOs </w:t>
      </w:r>
      <w:r w:rsidRPr="00CD01D7">
        <w:rPr>
          <w:rFonts w:ascii="TH SarabunPSK" w:hAnsi="TH SarabunPSK" w:cs="TH SarabunPSK"/>
          <w:sz w:val="28"/>
          <w:cs/>
        </w:rPr>
        <w:t xml:space="preserve">ของหลักสูตร </w:t>
      </w:r>
    </w:p>
    <w:p w14:paraId="6B5EA239" w14:textId="77777777" w:rsidR="00594116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</w:rPr>
        <w:tab/>
      </w:r>
      <w:r w:rsidRPr="00CD01D7">
        <w:rPr>
          <w:rFonts w:ascii="TH SarabunPSK" w:hAnsi="TH SarabunPSK" w:cs="TH SarabunPSK"/>
          <w:sz w:val="28"/>
          <w:cs/>
        </w:rPr>
        <w:t xml:space="preserve">  </w:t>
      </w:r>
      <w:r w:rsidRPr="00CD01D7">
        <w:rPr>
          <w:rFonts w:ascii="TH SarabunPSK" w:hAnsi="TH SarabunPSK" w:cs="TH SarabunPSK"/>
          <w:sz w:val="28"/>
        </w:rPr>
        <w:t>2</w:t>
      </w:r>
      <w:r w:rsidRPr="00CD01D7">
        <w:rPr>
          <w:rFonts w:ascii="TH SarabunPSK" w:hAnsi="TH SarabunPSK" w:cs="TH SarabunPSK"/>
          <w:sz w:val="28"/>
          <w:cs/>
        </w:rPr>
        <w:t xml:space="preserve">. รายวิชาหนึ่งไม่จำเป็นต้องรับผิดชอบครบทุก </w:t>
      </w:r>
      <w:r w:rsidRPr="00CD01D7">
        <w:rPr>
          <w:rFonts w:ascii="TH SarabunPSK" w:hAnsi="TH SarabunPSK" w:cs="TH SarabunPSK"/>
          <w:sz w:val="28"/>
        </w:rPr>
        <w:t xml:space="preserve">PLOs </w:t>
      </w:r>
    </w:p>
    <w:p w14:paraId="455C8678" w14:textId="77777777" w:rsidR="00F25372" w:rsidRDefault="00094B66" w:rsidP="00594116">
      <w:pPr>
        <w:rPr>
          <w:rFonts w:ascii="TH SarabunPSK" w:hAnsi="TH SarabunPSK" w:cs="TH SarabunPSK"/>
          <w:sz w:val="28"/>
          <w:cs/>
        </w:rPr>
        <w:sectPr w:rsidR="00F25372" w:rsidSect="009F721D">
          <w:headerReference w:type="default" r:id="rId8"/>
          <w:type w:val="continuous"/>
          <w:pgSz w:w="11906" w:h="16838"/>
          <w:pgMar w:top="1701" w:right="900" w:bottom="1418" w:left="1440" w:header="706" w:footer="196" w:gutter="0"/>
          <w:cols w:space="708"/>
          <w:docGrid w:linePitch="360"/>
        </w:sectPr>
      </w:pPr>
      <w:r>
        <w:rPr>
          <w:rFonts w:ascii="TH SarabunPSK" w:hAnsi="TH SarabunPSK" w:cs="TH SarabunPSK"/>
          <w:sz w:val="28"/>
        </w:rPr>
        <w:tab/>
        <w:t xml:space="preserve">  </w:t>
      </w:r>
      <w:r w:rsidRPr="00094B66">
        <w:rPr>
          <w:rFonts w:ascii="TH SarabunPSK" w:hAnsi="TH SarabunPSK" w:cs="TH SarabunPSK"/>
          <w:sz w:val="28"/>
          <w:highlight w:val="yellow"/>
        </w:rPr>
        <w:t xml:space="preserve">3. 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รายวิชาหนึ่งต้องจัดการเรียนการสอนให้สอดคล้องกับ</w:t>
      </w:r>
      <w:r w:rsidRPr="00094B66">
        <w:rPr>
          <w:rFonts w:ascii="TH SarabunPSK" w:hAnsi="TH SarabunPSK" w:cs="TH SarabunPSK"/>
          <w:sz w:val="28"/>
          <w:highlight w:val="yellow"/>
          <w:cs/>
        </w:rPr>
        <w:t>ปรัชญาการศึกษาของมหาวิทยาลัย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 xml:space="preserve"> (บางส่วน</w:t>
      </w:r>
      <w:r w:rsidR="00D90E80">
        <w:rPr>
          <w:rFonts w:ascii="TH SarabunPSK" w:hAnsi="TH SarabunPSK" w:cs="TH SarabunPSK" w:hint="cs"/>
          <w:sz w:val="28"/>
          <w:highlight w:val="yellow"/>
          <w:cs/>
        </w:rPr>
        <w:t>/ทั้งหมดก็ได้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)</w:t>
      </w:r>
    </w:p>
    <w:p w14:paraId="443AFD10" w14:textId="77777777" w:rsidR="00E85822" w:rsidRDefault="00E85822" w:rsidP="00E85822">
      <w:pPr>
        <w:ind w:left="284" w:hanging="284"/>
        <w:rPr>
          <w:rFonts w:ascii="TH SarabunPSK" w:hAnsi="TH SarabunPSK" w:cs="TH SarabunPSK"/>
          <w:sz w:val="22"/>
          <w:szCs w:val="2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A4AD8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แผนการสอนปฏิบัติ</w:t>
      </w:r>
      <w:r w:rsidRPr="002A4AD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059478BC" w14:textId="53656DA8" w:rsidR="00F32043" w:rsidRDefault="00E85822" w:rsidP="00E85822">
      <w:pPr>
        <w:ind w:left="284" w:hanging="284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Pr="007332E3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7332E3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หล่งฝึก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425"/>
        <w:gridCol w:w="4962"/>
        <w:gridCol w:w="1842"/>
        <w:gridCol w:w="2410"/>
        <w:gridCol w:w="1418"/>
        <w:gridCol w:w="1559"/>
      </w:tblGrid>
      <w:tr w:rsidR="00F32043" w:rsidRPr="00CD01D7" w14:paraId="16A9523C" w14:textId="77777777" w:rsidTr="00096C3D">
        <w:trPr>
          <w:trHeight w:val="719"/>
          <w:tblHeader/>
        </w:trPr>
        <w:tc>
          <w:tcPr>
            <w:tcW w:w="993" w:type="dxa"/>
            <w:vMerge w:val="restart"/>
          </w:tcPr>
          <w:p w14:paraId="0E6E41C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CLO</w:t>
            </w:r>
          </w:p>
        </w:tc>
        <w:tc>
          <w:tcPr>
            <w:tcW w:w="567" w:type="dxa"/>
            <w:vMerge w:val="restart"/>
            <w:textDirection w:val="btLr"/>
          </w:tcPr>
          <w:p w14:paraId="36DD8AD1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6C233782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276" w:type="dxa"/>
            <w:vMerge w:val="restart"/>
          </w:tcPr>
          <w:p w14:paraId="1E15704A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7817650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4962" w:type="dxa"/>
            <w:vMerge w:val="restart"/>
            <w:vAlign w:val="center"/>
          </w:tcPr>
          <w:p w14:paraId="7CA4B41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842" w:type="dxa"/>
            <w:vMerge w:val="restart"/>
          </w:tcPr>
          <w:p w14:paraId="559D350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0B079487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รายบทเรียน 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14:paraId="3CD9A9C1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05521920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418" w:type="dxa"/>
            <w:vMerge w:val="restart"/>
          </w:tcPr>
          <w:p w14:paraId="399A8318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CD01D7">
              <w:rPr>
                <w:rStyle w:val="af8"/>
                <w:rFonts w:ascii="TH SarabunPSK" w:hAnsi="TH SarabunPSK" w:cs="TH SarabunPSK"/>
                <w:b/>
                <w:bCs/>
                <w:sz w:val="28"/>
                <w:cs/>
              </w:rPr>
              <w:footnoteReference w:id="2"/>
            </w:r>
          </w:p>
          <w:p w14:paraId="77A3F879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80221B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CD01D7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</w:tc>
      </w:tr>
      <w:tr w:rsidR="00F32043" w:rsidRPr="00CD01D7" w14:paraId="6C048984" w14:textId="77777777" w:rsidTr="00096C3D">
        <w:trPr>
          <w:trHeight w:val="314"/>
          <w:tblHeader/>
        </w:trPr>
        <w:tc>
          <w:tcPr>
            <w:tcW w:w="993" w:type="dxa"/>
            <w:vMerge/>
          </w:tcPr>
          <w:p w14:paraId="78C474E7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23C5A919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70F4DC3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425" w:type="dxa"/>
            <w:vMerge/>
          </w:tcPr>
          <w:p w14:paraId="7CB09299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2" w:type="dxa"/>
            <w:vMerge/>
          </w:tcPr>
          <w:p w14:paraId="1CF50460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vMerge/>
          </w:tcPr>
          <w:p w14:paraId="7EB59609" w14:textId="77777777" w:rsidR="00F32043" w:rsidRPr="00CD01D7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1749DC32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079126A3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6683DEBB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</w:tr>
      <w:tr w:rsidR="00F32043" w:rsidRPr="00CD01D7" w14:paraId="2E86808F" w14:textId="77777777" w:rsidTr="00096C3D">
        <w:trPr>
          <w:trHeight w:val="68"/>
        </w:trPr>
        <w:tc>
          <w:tcPr>
            <w:tcW w:w="993" w:type="dxa"/>
          </w:tcPr>
          <w:p w14:paraId="051C8824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29F71DE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29E0329B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9023FCC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4962" w:type="dxa"/>
          </w:tcPr>
          <w:p w14:paraId="065646A3" w14:textId="77777777" w:rsidR="00F32043" w:rsidRPr="00683C25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ปฐมนิเทศรายวิชา</w:t>
            </w:r>
          </w:p>
          <w:p w14:paraId="36E0804E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>-แจ้งปรัชญาการศึกษาของมหาวิทยาลัย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F25372">
              <w:rPr>
                <w:rFonts w:ascii="TH SarabunPSK" w:hAnsi="TH SarabunPSK" w:cs="TH SarabunPSK" w:hint="cs"/>
                <w:sz w:val="28"/>
                <w:highlight w:val="cyan"/>
                <w:cs/>
              </w:rPr>
              <w:t>และการนำมาใช้ในการจัดการเรียนการสอนของรายวิชา</w:t>
            </w:r>
            <w:r w:rsidRPr="00F25372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 </w:t>
            </w:r>
          </w:p>
          <w:p w14:paraId="5DA706CD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</w:t>
            </w: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>PLO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ของหลักสูตรที่เกี่ยวข้องกับรายวิชา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CLO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ของรายวิชา</w:t>
            </w:r>
          </w:p>
          <w:p w14:paraId="6BBCD7D6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ของหลักสูตร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ที่รายวิชารับผิดชอบ</w:t>
            </w:r>
          </w:p>
          <w:p w14:paraId="4347892A" w14:textId="247E9742" w:rsidR="00F32043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-ชี้แจงรายละเอียดอื่นๆ เช่น 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C25">
              <w:rPr>
                <w:rFonts w:ascii="TH SarabunPSK" w:hAnsi="TH SarabunPSK" w:cs="TH SarabunPSK"/>
                <w:sz w:val="28"/>
              </w:rPr>
              <w:t>CLO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รายวิชา วิธีการจัดการเรียนการสอน การวัดและประเมินผล การมอบหมายงาน การค้นคว้า พฤติกรรมที่คาดหวัง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  <w:p w14:paraId="46B12620" w14:textId="77777777" w:rsidR="00F32043" w:rsidRPr="00683C25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842" w:type="dxa"/>
          </w:tcPr>
          <w:p w14:paraId="15107D5C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14:paraId="34A5DCD5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A15A9E0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0C22CFB1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1DEBC9" w14:textId="77777777" w:rsidR="00F32043" w:rsidRPr="000A36FF" w:rsidRDefault="00F32043" w:rsidP="00F32043">
      <w:pPr>
        <w:rPr>
          <w:rFonts w:ascii="TH SarabunPSK" w:hAnsi="TH SarabunPSK" w:cs="TH SarabunPSK"/>
          <w:sz w:val="22"/>
          <w:szCs w:val="22"/>
          <w:cs/>
        </w:rPr>
        <w:sectPr w:rsidR="00F32043" w:rsidRPr="000A36FF" w:rsidSect="00F32043">
          <w:headerReference w:type="default" r:id="rId9"/>
          <w:footerReference w:type="default" r:id="rId10"/>
          <w:pgSz w:w="16838" w:h="11906" w:orient="landscape"/>
          <w:pgMar w:top="1985" w:right="1440" w:bottom="1560" w:left="1080" w:header="706" w:footer="196" w:gutter="0"/>
          <w:cols w:space="708"/>
          <w:docGrid w:linePitch="360"/>
        </w:sectPr>
      </w:pPr>
    </w:p>
    <w:p w14:paraId="4B14E359" w14:textId="1D9098B7" w:rsidR="00E85822" w:rsidRDefault="00E85822" w:rsidP="00E85822">
      <w:pPr>
        <w:ind w:left="284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A4AD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แหล่งฝึก </w:t>
      </w:r>
      <w:r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2A4AD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425"/>
        <w:gridCol w:w="4962"/>
        <w:gridCol w:w="1842"/>
        <w:gridCol w:w="2410"/>
        <w:gridCol w:w="1418"/>
        <w:gridCol w:w="1559"/>
      </w:tblGrid>
      <w:tr w:rsidR="00E85822" w:rsidRPr="00CD01D7" w14:paraId="6C10F017" w14:textId="77777777" w:rsidTr="00096C3D">
        <w:trPr>
          <w:trHeight w:val="719"/>
          <w:tblHeader/>
        </w:trPr>
        <w:tc>
          <w:tcPr>
            <w:tcW w:w="993" w:type="dxa"/>
            <w:vMerge w:val="restart"/>
          </w:tcPr>
          <w:p w14:paraId="7B62BB2C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CLO</w:t>
            </w:r>
          </w:p>
        </w:tc>
        <w:tc>
          <w:tcPr>
            <w:tcW w:w="567" w:type="dxa"/>
            <w:vMerge w:val="restart"/>
            <w:textDirection w:val="btLr"/>
          </w:tcPr>
          <w:p w14:paraId="15B39221" w14:textId="77777777" w:rsidR="00E85822" w:rsidRPr="00CD01D7" w:rsidRDefault="00E85822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4F9BB4E" w14:textId="77777777" w:rsidR="00E85822" w:rsidRPr="00CD01D7" w:rsidRDefault="00E85822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276" w:type="dxa"/>
            <w:vMerge w:val="restart"/>
          </w:tcPr>
          <w:p w14:paraId="1B936579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0A88709" w14:textId="77777777" w:rsidR="00E85822" w:rsidRPr="00CD01D7" w:rsidRDefault="00E85822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4962" w:type="dxa"/>
            <w:vMerge w:val="restart"/>
            <w:vAlign w:val="center"/>
          </w:tcPr>
          <w:p w14:paraId="5C5120F6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842" w:type="dxa"/>
            <w:vMerge w:val="restart"/>
          </w:tcPr>
          <w:p w14:paraId="2F6A5C27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1E5E20DB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รายบทเรียน 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14:paraId="1C1F3F7D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75D34E49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418" w:type="dxa"/>
            <w:vMerge w:val="restart"/>
          </w:tcPr>
          <w:p w14:paraId="466F4958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CD01D7">
              <w:rPr>
                <w:rStyle w:val="af8"/>
                <w:rFonts w:ascii="TH SarabunPSK" w:hAnsi="TH SarabunPSK" w:cs="TH SarabunPSK"/>
                <w:b/>
                <w:bCs/>
                <w:sz w:val="28"/>
                <w:cs/>
              </w:rPr>
              <w:footnoteReference w:id="3"/>
            </w:r>
          </w:p>
          <w:p w14:paraId="365D9481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F16E30B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CD01D7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</w:tc>
      </w:tr>
      <w:tr w:rsidR="00E85822" w:rsidRPr="00CD01D7" w14:paraId="0E5AD85C" w14:textId="77777777" w:rsidTr="00096C3D">
        <w:trPr>
          <w:trHeight w:val="314"/>
          <w:tblHeader/>
        </w:trPr>
        <w:tc>
          <w:tcPr>
            <w:tcW w:w="993" w:type="dxa"/>
            <w:vMerge/>
          </w:tcPr>
          <w:p w14:paraId="60D78D0D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484B1EBD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04E70B89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425" w:type="dxa"/>
            <w:vMerge/>
          </w:tcPr>
          <w:p w14:paraId="2EB23633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2" w:type="dxa"/>
            <w:vMerge/>
          </w:tcPr>
          <w:p w14:paraId="05D61B8C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vMerge/>
          </w:tcPr>
          <w:p w14:paraId="01EB753F" w14:textId="77777777" w:rsidR="00E85822" w:rsidRPr="00CD01D7" w:rsidRDefault="00E85822" w:rsidP="00096C3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40FDABE2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5EB7C735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4B621F62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</w:tr>
      <w:tr w:rsidR="00E85822" w:rsidRPr="00CD01D7" w14:paraId="2D97E760" w14:textId="77777777" w:rsidTr="00096C3D">
        <w:trPr>
          <w:trHeight w:val="68"/>
        </w:trPr>
        <w:tc>
          <w:tcPr>
            <w:tcW w:w="993" w:type="dxa"/>
          </w:tcPr>
          <w:p w14:paraId="4E2AE829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F194336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6734520C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D3C719F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4962" w:type="dxa"/>
          </w:tcPr>
          <w:p w14:paraId="72DFC3BD" w14:textId="77777777" w:rsidR="00E85822" w:rsidRPr="00683C25" w:rsidRDefault="00E85822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ปฐมนิเทศรายวิชา</w:t>
            </w:r>
          </w:p>
          <w:p w14:paraId="0D6527D8" w14:textId="77777777" w:rsidR="00E85822" w:rsidRPr="00683C25" w:rsidRDefault="00E85822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>-แจ้งปรัชญาการศึกษาของมหาวิทยาลัย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F25372">
              <w:rPr>
                <w:rFonts w:ascii="TH SarabunPSK" w:hAnsi="TH SarabunPSK" w:cs="TH SarabunPSK" w:hint="cs"/>
                <w:sz w:val="28"/>
                <w:highlight w:val="cyan"/>
                <w:cs/>
              </w:rPr>
              <w:t>และการนำมาใช้ในการจัดการเรียนการสอนของรายวิชา</w:t>
            </w:r>
            <w:r w:rsidRPr="00F25372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 </w:t>
            </w:r>
          </w:p>
          <w:p w14:paraId="7CB63872" w14:textId="77777777" w:rsidR="00E85822" w:rsidRPr="00683C25" w:rsidRDefault="00E85822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</w:t>
            </w: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>PLO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ของหลักสูตรที่เกี่ยวข้องกับรายวิชา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CLO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ของรายวิชา</w:t>
            </w:r>
          </w:p>
          <w:p w14:paraId="75A06958" w14:textId="77777777" w:rsidR="00E85822" w:rsidRPr="00683C25" w:rsidRDefault="00E85822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ของหลักสูตร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ที่รายวิชารับผิดชอบ</w:t>
            </w:r>
          </w:p>
          <w:p w14:paraId="25F63F98" w14:textId="77777777" w:rsidR="00E85822" w:rsidRDefault="00E85822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-ชี้แจงรายละเอียดอื่นๆ เช่น 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C25">
              <w:rPr>
                <w:rFonts w:ascii="TH SarabunPSK" w:hAnsi="TH SarabunPSK" w:cs="TH SarabunPSK"/>
                <w:sz w:val="28"/>
              </w:rPr>
              <w:t>CLO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รายวิชา วิธีการจัดการเรียนการสอน การวัดและประเมินผล การมอบหมายงาน การค้นคว้า พฤติกรรมที่คาดหวัง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  <w:p w14:paraId="72F26FF9" w14:textId="77777777" w:rsidR="00E85822" w:rsidRPr="00683C25" w:rsidRDefault="00E85822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842" w:type="dxa"/>
          </w:tcPr>
          <w:p w14:paraId="59BEA7C7" w14:textId="77777777" w:rsidR="00E85822" w:rsidRPr="00CD01D7" w:rsidRDefault="00E85822" w:rsidP="00096C3D">
            <w:pPr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14:paraId="0237751B" w14:textId="77777777" w:rsidR="00E85822" w:rsidRPr="00CD01D7" w:rsidRDefault="00E85822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494514C" w14:textId="77777777" w:rsidR="00E85822" w:rsidRPr="00CD01D7" w:rsidRDefault="00E85822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8FF84D6" w14:textId="77777777" w:rsidR="00E85822" w:rsidRPr="00CD01D7" w:rsidRDefault="00E85822" w:rsidP="00096C3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7941B5A" w14:textId="77777777" w:rsidR="00E85822" w:rsidRPr="000A36FF" w:rsidRDefault="00E85822" w:rsidP="00E85822">
      <w:pPr>
        <w:rPr>
          <w:rFonts w:ascii="TH SarabunPSK" w:hAnsi="TH SarabunPSK" w:cs="TH SarabunPSK"/>
          <w:sz w:val="22"/>
          <w:szCs w:val="22"/>
          <w:cs/>
        </w:rPr>
        <w:sectPr w:rsidR="00E85822" w:rsidRPr="000A36FF" w:rsidSect="00E85822">
          <w:headerReference w:type="default" r:id="rId11"/>
          <w:footerReference w:type="default" r:id="rId12"/>
          <w:pgSz w:w="16838" w:h="11906" w:orient="landscape"/>
          <w:pgMar w:top="1985" w:right="1440" w:bottom="1560" w:left="1080" w:header="706" w:footer="196" w:gutter="0"/>
          <w:cols w:space="708"/>
          <w:docGrid w:linePitch="360"/>
        </w:sectPr>
      </w:pPr>
    </w:p>
    <w:p w14:paraId="641D0B0C" w14:textId="54434A20" w:rsidR="008F7D60" w:rsidRPr="00CD01D7" w:rsidRDefault="005A4046" w:rsidP="007E6A6F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E6A6F"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หนังสือ ตำรา สื่อ ทรัพยากรประกอบการเรียนการสอน </w:t>
      </w:r>
    </w:p>
    <w:p w14:paraId="7CFD6EDF" w14:textId="3C89A789" w:rsidR="007E6A6F" w:rsidRPr="00CD01D7" w:rsidRDefault="007E6A6F" w:rsidP="007E6A6F">
      <w:pPr>
        <w:tabs>
          <w:tab w:val="left" w:pos="851"/>
          <w:tab w:val="left" w:pos="1191"/>
          <w:tab w:val="left" w:pos="1644"/>
          <w:tab w:val="left" w:pos="2325"/>
        </w:tabs>
        <w:spacing w:line="0" w:lineRule="atLeast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5A4046"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.1 ตำราหลัก</w:t>
      </w:r>
      <w:r w:rsidR="00683C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027D4B07" w14:textId="77777777" w:rsidR="008F7D60" w:rsidRPr="00CD01D7" w:rsidRDefault="008F7D60" w:rsidP="008F7D60">
      <w:pPr>
        <w:spacing w:line="0" w:lineRule="atLeast"/>
        <w:ind w:left="907" w:hanging="907"/>
        <w:jc w:val="thaiDistribute"/>
        <w:rPr>
          <w:rFonts w:ascii="TH SarabunPSK" w:hAnsi="TH SarabunPSK" w:cs="TH SarabunPSK"/>
          <w:sz w:val="32"/>
          <w:szCs w:val="32"/>
        </w:rPr>
      </w:pPr>
    </w:p>
    <w:p w14:paraId="4E38C985" w14:textId="29888B2F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5.2 เอกสารและข้อมูลสำคัญ</w:t>
      </w:r>
      <w:r w:rsidRPr="00CD01D7">
        <w:rPr>
          <w:rFonts w:ascii="TH SarabunPSK" w:hAnsi="TH SarabunPSK" w:cs="TH SarabunPSK"/>
          <w:sz w:val="32"/>
          <w:szCs w:val="32"/>
        </w:rPr>
        <w:tab/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1FD2826E" w14:textId="77777777" w:rsidR="00683C25" w:rsidRPr="00CD01D7" w:rsidRDefault="00683C25" w:rsidP="007E6A6F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162F61A" w14:textId="50BF0A95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5.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ข้อมูลอิ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เล</w:t>
      </w:r>
      <w:proofErr w:type="spellEnd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คโทรนิกส์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 xml:space="preserve"> e-book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เวบ</w:t>
      </w:r>
      <w:proofErr w:type="spellEnd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ไซ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ต์</w:t>
      </w:r>
      <w:proofErr w:type="spellEnd"/>
    </w:p>
    <w:p w14:paraId="17F3B8A7" w14:textId="77777777" w:rsidR="00683C25" w:rsidRDefault="00683C25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02A003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การประเมินผลผู้เรียน</w:t>
      </w:r>
    </w:p>
    <w:p w14:paraId="4BC17745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Section </w:t>
      </w: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 Student Assessment</w:t>
      </w:r>
    </w:p>
    <w:p w14:paraId="58096649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D03023" w14:textId="7BA5DEA6" w:rsidR="00683C25" w:rsidRPr="006114BC" w:rsidRDefault="00683C25" w:rsidP="00683C25">
      <w:pPr>
        <w:ind w:left="284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1.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  <w:t>แผนการประเมินผลการเรียนรู้ (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</w:rPr>
        <w:t>Learning Assessment Plan)</w:t>
      </w:r>
    </w:p>
    <w:tbl>
      <w:tblPr>
        <w:tblStyle w:val="a4"/>
        <w:tblW w:w="9917" w:type="dxa"/>
        <w:tblInd w:w="-450" w:type="dxa"/>
        <w:tblLook w:val="04A0" w:firstRow="1" w:lastRow="0" w:firstColumn="1" w:lastColumn="0" w:noHBand="0" w:noVBand="1"/>
      </w:tblPr>
      <w:tblGrid>
        <w:gridCol w:w="5090"/>
        <w:gridCol w:w="689"/>
        <w:gridCol w:w="857"/>
        <w:gridCol w:w="858"/>
        <w:gridCol w:w="858"/>
        <w:gridCol w:w="858"/>
        <w:gridCol w:w="707"/>
      </w:tblGrid>
      <w:tr w:rsidR="00683C25" w:rsidRPr="006114BC" w14:paraId="26E7177D" w14:textId="77777777" w:rsidTr="006114BC">
        <w:tc>
          <w:tcPr>
            <w:tcW w:w="5123" w:type="dxa"/>
            <w:tcBorders>
              <w:bottom w:val="single" w:sz="4" w:space="0" w:color="auto"/>
            </w:tcBorders>
          </w:tcPr>
          <w:p w14:paraId="7F29FB7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CLOs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และประเภทของผลลัพธ์การเรียนรู้*</w:t>
            </w:r>
          </w:p>
          <w:p w14:paraId="08A2131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CLOs and Types of Learning Outcomes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*</w:t>
            </w:r>
          </w:p>
          <w:p w14:paraId="4CC294F2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651" w:type="dxa"/>
          </w:tcPr>
          <w:p w14:paraId="5FD8E7F8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CLO1</w:t>
            </w:r>
          </w:p>
          <w:p w14:paraId="1F48100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K</w:t>
            </w:r>
          </w:p>
        </w:tc>
        <w:tc>
          <w:tcPr>
            <w:tcW w:w="859" w:type="dxa"/>
          </w:tcPr>
          <w:p w14:paraId="2A9C9F5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CLO2</w:t>
            </w:r>
          </w:p>
          <w:p w14:paraId="55996D3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79FF17E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CLO3</w:t>
            </w:r>
          </w:p>
          <w:p w14:paraId="4A4461E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3C6D30F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CLO4</w:t>
            </w:r>
          </w:p>
          <w:p w14:paraId="43FD31B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859" w:type="dxa"/>
          </w:tcPr>
          <w:p w14:paraId="636981E9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CLO5</w:t>
            </w:r>
          </w:p>
          <w:p w14:paraId="61A9C39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</w:t>
            </w:r>
          </w:p>
        </w:tc>
        <w:tc>
          <w:tcPr>
            <w:tcW w:w="707" w:type="dxa"/>
            <w:vMerge w:val="restart"/>
          </w:tcPr>
          <w:p w14:paraId="48C0C8E0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</w:tr>
      <w:tr w:rsidR="00683C25" w:rsidRPr="006114BC" w14:paraId="05B1BF02" w14:textId="77777777" w:rsidTr="006114BC">
        <w:trPr>
          <w:trHeight w:val="1275"/>
        </w:trPr>
        <w:tc>
          <w:tcPr>
            <w:tcW w:w="5123" w:type="dxa"/>
            <w:tcBorders>
              <w:bottom w:val="single" w:sz="4" w:space="0" w:color="auto"/>
              <w:tl2br w:val="single" w:sz="4" w:space="0" w:color="auto"/>
            </w:tcBorders>
          </w:tcPr>
          <w:p w14:paraId="0A7CCF49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 xml:space="preserve">           ความสอดคล้องกับ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</w:t>
            </w:r>
          </w:p>
          <w:p w14:paraId="7128D1D3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                Alignment with PLOs</w:t>
            </w:r>
          </w:p>
          <w:p w14:paraId="46066F3B" w14:textId="33880148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วิธีการวัดผล</w:t>
            </w:r>
            <w:r w:rsidR="006114BC" w:rsidRPr="006114BC">
              <w:rPr>
                <w:rStyle w:val="af8"/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footnoteReference w:id="4"/>
            </w:r>
          </w:p>
          <w:p w14:paraId="7FE613B4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Assessment Methods</w:t>
            </w:r>
          </w:p>
          <w:p w14:paraId="388EE876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D78CB4F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E1C8AB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0343D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04F289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PLO4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D5D2C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PLO5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0103B13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683C25" w:rsidRPr="006114BC" w14:paraId="02DA41D6" w14:textId="77777777" w:rsidTr="006114BC">
        <w:tc>
          <w:tcPr>
            <w:tcW w:w="5123" w:type="dxa"/>
          </w:tcPr>
          <w:p w14:paraId="0EF95C2A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1.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การเข้าชั้นเรียน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(Class attendance)</w:t>
            </w:r>
          </w:p>
        </w:tc>
        <w:tc>
          <w:tcPr>
            <w:tcW w:w="651" w:type="dxa"/>
          </w:tcPr>
          <w:p w14:paraId="0F516B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18B012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CB79E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7B3ADC3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1C1EFD9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6BF3CBB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0CCD266" w14:textId="77777777" w:rsidTr="006114BC">
        <w:tc>
          <w:tcPr>
            <w:tcW w:w="5123" w:type="dxa"/>
          </w:tcPr>
          <w:p w14:paraId="0A1C5E07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2. การมีส่วนร่วมในชั้นเรียน (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Participation)</w:t>
            </w:r>
          </w:p>
        </w:tc>
        <w:tc>
          <w:tcPr>
            <w:tcW w:w="651" w:type="dxa"/>
          </w:tcPr>
          <w:p w14:paraId="7D4FD7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7B01EFF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145F77C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2D82C4D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0CC550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8A4AEA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FF2465D" w14:textId="77777777" w:rsidTr="006114BC">
        <w:tc>
          <w:tcPr>
            <w:tcW w:w="5123" w:type="dxa"/>
          </w:tcPr>
          <w:p w14:paraId="3CB0607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3.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แบบฝึกหัดและทดสอบย่อย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(Exercises and quizzes)</w:t>
            </w:r>
          </w:p>
        </w:tc>
        <w:tc>
          <w:tcPr>
            <w:tcW w:w="651" w:type="dxa"/>
          </w:tcPr>
          <w:p w14:paraId="5571345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72F173D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33F5426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301B18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53054E4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D98F4C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</w:tr>
      <w:tr w:rsidR="00683C25" w:rsidRPr="006114BC" w14:paraId="2C99AE1E" w14:textId="77777777" w:rsidTr="006114BC">
        <w:tc>
          <w:tcPr>
            <w:tcW w:w="5123" w:type="dxa"/>
          </w:tcPr>
          <w:p w14:paraId="4C8224B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4.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รายงานการค้นคว้า และ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(Term paper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and)</w:t>
            </w:r>
          </w:p>
          <w:p w14:paraId="37C86763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การนำเสนอ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(Presentation)</w:t>
            </w:r>
          </w:p>
        </w:tc>
        <w:tc>
          <w:tcPr>
            <w:tcW w:w="651" w:type="dxa"/>
          </w:tcPr>
          <w:p w14:paraId="1E331D0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859" w:type="dxa"/>
          </w:tcPr>
          <w:p w14:paraId="29EE5EA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38B1175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  <w:p w14:paraId="7CD917B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F6F4FF3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5C5AE4F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260F6AD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  <w:p w14:paraId="38839FE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66EE85E8" w14:textId="77777777" w:rsidTr="006114BC">
        <w:tc>
          <w:tcPr>
            <w:tcW w:w="5123" w:type="dxa"/>
          </w:tcPr>
          <w:p w14:paraId="1EB988E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 การสอบกลางภาค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(Mid-term exam)</w:t>
            </w:r>
          </w:p>
        </w:tc>
        <w:tc>
          <w:tcPr>
            <w:tcW w:w="651" w:type="dxa"/>
          </w:tcPr>
          <w:p w14:paraId="4EC5846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A75E4C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67D73D79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75E43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645834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33C9FCA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4E31FC14" w14:textId="77777777" w:rsidTr="006114BC">
        <w:tc>
          <w:tcPr>
            <w:tcW w:w="5123" w:type="dxa"/>
          </w:tcPr>
          <w:p w14:paraId="6793FD0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6.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การสอบปลายภาค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(Final exam)</w:t>
            </w:r>
          </w:p>
        </w:tc>
        <w:tc>
          <w:tcPr>
            <w:tcW w:w="651" w:type="dxa"/>
          </w:tcPr>
          <w:p w14:paraId="335FF1E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2CF1EE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5EE064E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18C7AA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549CC4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5B2FA74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2C036EB0" w14:textId="77777777" w:rsidTr="006114BC">
        <w:trPr>
          <w:trHeight w:val="53"/>
        </w:trPr>
        <w:tc>
          <w:tcPr>
            <w:tcW w:w="5123" w:type="dxa"/>
          </w:tcPr>
          <w:p w14:paraId="6EA07390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  <w:tc>
          <w:tcPr>
            <w:tcW w:w="651" w:type="dxa"/>
          </w:tcPr>
          <w:p w14:paraId="1C7E558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45%</w:t>
            </w:r>
          </w:p>
        </w:tc>
        <w:tc>
          <w:tcPr>
            <w:tcW w:w="859" w:type="dxa"/>
          </w:tcPr>
          <w:p w14:paraId="35A3B30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3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0%</w:t>
            </w:r>
          </w:p>
        </w:tc>
        <w:tc>
          <w:tcPr>
            <w:tcW w:w="859" w:type="dxa"/>
          </w:tcPr>
          <w:p w14:paraId="6418A42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05D7ED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3DD824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707" w:type="dxa"/>
          </w:tcPr>
          <w:p w14:paraId="27EF8D10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100</w:t>
            </w:r>
          </w:p>
        </w:tc>
      </w:tr>
    </w:tbl>
    <w:p w14:paraId="620819FA" w14:textId="3063B339" w:rsidR="009E088E" w:rsidRPr="00F25372" w:rsidRDefault="009E088E" w:rsidP="009E088E">
      <w:pPr>
        <w:spacing w:line="276" w:lineRule="auto"/>
        <w:jc w:val="thaiDistribute"/>
        <w:rPr>
          <w:rFonts w:ascii="TH SarabunPSK" w:hAnsi="TH SarabunPSK" w:cs="TH SarabunPSK"/>
          <w:szCs w:val="24"/>
          <w:highlight w:val="cyan"/>
        </w:rPr>
      </w:pP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หมายเหตุ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: </w:t>
      </w:r>
      <w:r w:rsidRPr="00F25372">
        <w:rPr>
          <w:rFonts w:ascii="TH SarabunPSK" w:hAnsi="TH SarabunPSK" w:cs="TH SarabunPSK"/>
          <w:szCs w:val="24"/>
          <w:highlight w:val="cyan"/>
        </w:rPr>
        <w:t>1.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นิสิตต้องผ่านทุก</w:t>
      </w: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 xml:space="preserve"> </w:t>
      </w:r>
      <w:r w:rsidRPr="00F25372">
        <w:rPr>
          <w:rFonts w:ascii="TH SarabunPSK" w:hAnsi="TH SarabunPSK" w:cs="TH SarabunPSK"/>
          <w:szCs w:val="24"/>
          <w:highlight w:val="cyan"/>
        </w:rPr>
        <w:t>CLOs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="006114BC"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จึ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งจะเอาคะแนนมาตัดเกรดจาก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%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รวม</w:t>
      </w:r>
    </w:p>
    <w:p w14:paraId="6BD96C7A" w14:textId="46A5F86D" w:rsidR="009E088E" w:rsidRPr="00F25372" w:rsidRDefault="009E088E" w:rsidP="009E088E">
      <w:pPr>
        <w:ind w:left="142" w:firstLine="502"/>
        <w:jc w:val="thaiDistribute"/>
        <w:rPr>
          <w:rFonts w:ascii="TH SarabunPSK" w:hAnsi="TH SarabunPSK" w:cs="TH SarabunPSK"/>
          <w:szCs w:val="24"/>
        </w:rPr>
      </w:pPr>
      <w:r w:rsidRPr="00F25372">
        <w:rPr>
          <w:rFonts w:ascii="TH SarabunPSK" w:hAnsi="TH SarabunPSK" w:cs="TH SarabunPSK"/>
          <w:szCs w:val="24"/>
          <w:highlight w:val="cyan"/>
        </w:rPr>
        <w:t xml:space="preserve">    2.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นิสิตที่ไม่ผ่าน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CLO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ใด ต้องมาติดต่อผู้รับผิดชอบรายวิชา เพื่อแก้ไข แต่ละ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ตามที่ อ.ผู้รับผิดชอบรายวิชากำหนด ถ้าไม่แก้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ที่ไม่ผ่านเกรดจะเป็น </w:t>
      </w:r>
      <w:r w:rsidRPr="00F25372">
        <w:rPr>
          <w:rFonts w:ascii="TH SarabunPSK" w:hAnsi="TH SarabunPSK" w:cs="TH SarabunPSK"/>
          <w:szCs w:val="24"/>
          <w:highlight w:val="cyan"/>
        </w:rPr>
        <w:t>I</w:t>
      </w:r>
      <w:r w:rsidRPr="00F25372">
        <w:rPr>
          <w:rFonts w:ascii="TH SarabunPSK" w:hAnsi="TH SarabunPSK" w:cs="TH SarabunPSK"/>
          <w:szCs w:val="24"/>
        </w:rPr>
        <w:t xml:space="preserve"> </w:t>
      </w:r>
    </w:p>
    <w:p w14:paraId="69063DDA" w14:textId="6EDF66ED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2. 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การประเมินผล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เรียนรู้ของรายวิชา </w:t>
      </w:r>
    </w:p>
    <w:p w14:paraId="6721BEB8" w14:textId="44C7EB50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highlight w:val="yellow"/>
        </w:rPr>
        <w:t>2.1</w:t>
      </w:r>
      <w:r w:rsidRPr="00D62F3D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การประเมินผลเรียนรู้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ของรายวิชากำหนดให้ใช้การตัดเกรดด้วยวิธีการอิงเกณฑ์ ตามข้อบังคับมหาวิทยาลัยนเรศวร ว่าด้วย การศึกษาระดับบัณฑิตศึกษา พ.ศ. </w:t>
      </w:r>
      <w:r w:rsidRPr="00D62F3D">
        <w:rPr>
          <w:rFonts w:ascii="TH Sarabun New" w:hAnsi="TH Sarabun New" w:cs="TH Sarabun New"/>
          <w:sz w:val="32"/>
          <w:szCs w:val="32"/>
        </w:rPr>
        <w:t>2565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และประกาศมหาวิทยาลัยนเรศวร เรื่อง การประเมินผลการเรียนของนิสิตระดับบัณฑิตศึกษา 2557 และประกาศของมหาวิทยาลัยนเรศวรและคณะพยาบาลศาสตร์ที่เกี่ยวข้องกับการวัดประเมินผล </w:t>
      </w:r>
    </w:p>
    <w:p w14:paraId="149E7934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2.2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นิสิตต้องมีเวลาเรียนแต่ละรายวิชาไม่ต่ำกว่าร้อยละ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80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ของเวลาเรียนทั้งหมดจึงจะมีสิทธิ์ได้รับการวัดและประเมินผลในรายวิชา ยกเว้นเหตุอันสุดวิสัยและได้รับความเห็นชอบจากกรรมการผู้รับผิดชอบหลักสูตร ผู้รับผิดชอบรายวิชา และอาจารย์ผู้สอน </w:t>
      </w:r>
    </w:p>
    <w:p w14:paraId="1E9C89FF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2.3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การประเมินผลการเรียนรู้ใช้แบบอิงเกณฑ์ดังนี้</w:t>
      </w:r>
    </w:p>
    <w:p w14:paraId="7666C7C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80-100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A</w:t>
      </w:r>
    </w:p>
    <w:p w14:paraId="600A72A8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75-79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B+</w:t>
      </w:r>
    </w:p>
    <w:p w14:paraId="0BDD89C0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ได้คะแนน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70-74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</w:t>
      </w:r>
    </w:p>
    <w:p w14:paraId="4CFA41BF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65-69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C+</w:t>
      </w:r>
    </w:p>
    <w:p w14:paraId="37B922AA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60-64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</w:t>
      </w:r>
    </w:p>
    <w:p w14:paraId="5473AB46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55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59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D+</w:t>
      </w:r>
    </w:p>
    <w:p w14:paraId="747E7C4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50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>5</w:t>
      </w:r>
      <w:r w:rsidRPr="00D62F3D">
        <w:rPr>
          <w:rFonts w:ascii="TH Sarabun New" w:hAnsi="TH Sarabun New" w:cs="TH Sarabun New"/>
          <w:sz w:val="32"/>
          <w:szCs w:val="32"/>
        </w:rPr>
        <w:t>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</w:t>
      </w:r>
    </w:p>
    <w:p w14:paraId="3371FC65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ได้คะแนนต่ำกว่า 50</w:t>
      </w:r>
      <w:r w:rsidRPr="00D62F3D">
        <w:rPr>
          <w:rFonts w:ascii="TH Sarabun New" w:hAnsi="TH Sarabun New" w:cs="TH Sarabun New"/>
          <w:sz w:val="32"/>
          <w:szCs w:val="32"/>
        </w:rPr>
        <w:t xml:space="preserve"> 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F</w:t>
      </w:r>
    </w:p>
    <w:p w14:paraId="42D1A0BB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Satisfactory) </w:t>
      </w:r>
    </w:p>
    <w:p w14:paraId="246D6EBF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U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ไม่เป็นที่พอใจ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Unsatisfactory) </w:t>
      </w:r>
    </w:p>
    <w:p w14:paraId="4F11204E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I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การวัดผลยังไม่สมบูรณ์ (</w:t>
      </w:r>
      <w:r w:rsidRPr="00D62F3D">
        <w:rPr>
          <w:rFonts w:ascii="TH Sarabun New" w:hAnsi="TH Sarabun New" w:cs="TH Sarabun New"/>
          <w:sz w:val="32"/>
          <w:szCs w:val="32"/>
        </w:rPr>
        <w:t xml:space="preserve">Incomplete) </w:t>
      </w:r>
    </w:p>
    <w:p w14:paraId="045C3815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P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การเรียนการสอนยังไม่สิ้นสุด (</w:t>
      </w:r>
      <w:r w:rsidRPr="00D62F3D">
        <w:rPr>
          <w:rFonts w:ascii="TH Sarabun New" w:hAnsi="TH Sarabun New" w:cs="TH Sarabun New"/>
          <w:sz w:val="32"/>
          <w:szCs w:val="32"/>
        </w:rPr>
        <w:t xml:space="preserve">In Progress) </w:t>
      </w:r>
    </w:p>
    <w:p w14:paraId="7115D23D" w14:textId="60E023EA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W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การถอนรายวิชา (</w:t>
      </w:r>
      <w:r w:rsidRPr="00D62F3D">
        <w:rPr>
          <w:rFonts w:ascii="TH Sarabun New" w:hAnsi="TH Sarabun New" w:cs="TH Sarabun New"/>
          <w:sz w:val="32"/>
          <w:szCs w:val="32"/>
        </w:rPr>
        <w:t>Withdrawn)</w:t>
      </w:r>
    </w:p>
    <w:p w14:paraId="05BCA56F" w14:textId="3260A8B3" w:rsidR="00FB2A23" w:rsidRPr="00D62F3D" w:rsidRDefault="00FB2A23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 นิสิตจะได้รับการประเมิน </w:t>
      </w: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เมื่อผลการประเมินมากกว่าร้อยละ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</w:p>
    <w:p w14:paraId="0F89E673" w14:textId="77777777" w:rsidR="00864AC6" w:rsidRDefault="00864AC6" w:rsidP="00774AB5">
      <w:pPr>
        <w:spacing w:line="276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89A5D0B" w14:textId="2EFE2D02" w:rsidR="00BB244F" w:rsidRPr="00D62F3D" w:rsidRDefault="00D62F3D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3.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การช่วยเหลือนิสิตเพื่อให้บรรลุผลการเรียนรู้ของรายวิชาที่กำหนดไว้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(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u w:val="single"/>
          <w:cs/>
        </w:rPr>
        <w:t>ระดับบัณฑิตศึกษา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)</w:t>
      </w:r>
    </w:p>
    <w:p w14:paraId="06334688" w14:textId="69761B7D" w:rsidR="00E85822" w:rsidRPr="006E1124" w:rsidRDefault="00E85822" w:rsidP="00E85822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1124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1</w:t>
      </w:r>
      <w:r w:rsidRPr="006E1124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 xml:space="preserve"> รายวิชาปฏิบัติ หรือรายวิชาวิทยานิพนธ์</w:t>
      </w:r>
    </w:p>
    <w:p w14:paraId="0AFFFB19" w14:textId="77777777" w:rsidR="00E85822" w:rsidRDefault="00E85822" w:rsidP="00E8582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  <w:cs/>
        </w:rPr>
        <w:t>กรณีนิสิต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มีแนวโน้มที่จะมีผลการประเมินไม่เป็นตามเกณฑ์ (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Pr="002D7100">
        <w:rPr>
          <w:rFonts w:ascii="TH SarabunPSK" w:hAnsi="TH SarabunPSK" w:cs="TH SarabunPSK"/>
          <w:sz w:val="32"/>
          <w:szCs w:val="32"/>
          <w:cs/>
        </w:rPr>
        <w:t>น้อยกว่าร้อยละ 70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D7100">
        <w:rPr>
          <w:rFonts w:ascii="TH SarabunPSK" w:hAnsi="TH SarabunPSK" w:cs="TH SarabunPSK"/>
          <w:sz w:val="32"/>
          <w:szCs w:val="32"/>
          <w:cs/>
        </w:rPr>
        <w:t>ให้</w:t>
      </w:r>
    </w:p>
    <w:p w14:paraId="78257F5B" w14:textId="056B9356" w:rsidR="00E85822" w:rsidRDefault="00E85822" w:rsidP="00E8582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  <w:cs/>
        </w:rPr>
        <w:t>อาจารย์ผู้สอน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ภาคปฏิบัติ หรืออาจารย์ที่ปรึกษาวิทยานิพนธ์</w:t>
      </w:r>
      <w:r w:rsidRPr="002D7100">
        <w:rPr>
          <w:rFonts w:ascii="TH SarabunPSK" w:hAnsi="TH SarabunPSK" w:cs="TH SarabunPSK"/>
          <w:sz w:val="32"/>
          <w:szCs w:val="32"/>
          <w:cs/>
        </w:rPr>
        <w:t>ให้คำแนะนำ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 หรือให้ข้อมูลป้อน</w:t>
      </w:r>
      <w:r w:rsidRPr="002D7100">
        <w:rPr>
          <w:rFonts w:ascii="TH SarabunPSK" w:hAnsi="TH SarabunPSK" w:cs="TH SarabunPSK"/>
          <w:sz w:val="32"/>
          <w:szCs w:val="32"/>
          <w:cs/>
        </w:rPr>
        <w:t>กลับ (</w:t>
      </w:r>
      <w:r w:rsidRPr="002D7100">
        <w:rPr>
          <w:rFonts w:ascii="TH SarabunPSK" w:hAnsi="TH SarabunPSK" w:cs="TH SarabunPSK"/>
          <w:sz w:val="32"/>
          <w:szCs w:val="32"/>
        </w:rPr>
        <w:t xml:space="preserve">Feedback) </w:t>
      </w:r>
      <w:r w:rsidRPr="002D710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2D7100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การปฏิบัติ หรือ</w:t>
      </w:r>
      <w:r w:rsidRPr="002D7100">
        <w:rPr>
          <w:rFonts w:ascii="TH SarabunPSK" w:hAnsi="TH SarabunPSK" w:cs="TH SarabunPSK"/>
          <w:sz w:val="32"/>
          <w:szCs w:val="32"/>
          <w:cs/>
        </w:rPr>
        <w:t>แก้ไขชิ้นงาน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 หรือวิทยานิพนธ์ เพื่อให้</w:t>
      </w:r>
      <w:proofErr w:type="spellStart"/>
      <w:r w:rsidRPr="002D7100">
        <w:rPr>
          <w:rFonts w:ascii="TH SarabunPSK" w:hAnsi="TH SarabunPSK" w:cs="TH SarabunPSK" w:hint="cs"/>
          <w:sz w:val="32"/>
          <w:szCs w:val="32"/>
          <w:cs/>
        </w:rPr>
        <w:t>เบรร</w:t>
      </w:r>
      <w:proofErr w:type="spellEnd"/>
      <w:r w:rsidRPr="002D7100">
        <w:rPr>
          <w:rFonts w:ascii="TH SarabunPSK" w:hAnsi="TH SarabunPSK" w:cs="TH SarabunPSK" w:hint="cs"/>
          <w:sz w:val="32"/>
          <w:szCs w:val="32"/>
          <w:cs/>
        </w:rPr>
        <w:t>ลุตามผลลัพธ์การเรียนรู้ของรายวิชา โดยนิสิตจะต้องรับผิดชอบและพัฒนาตนเองตามข้อเสนอแนะที่ได้รับอย่างต่อเนื่อง</w:t>
      </w:r>
    </w:p>
    <w:p w14:paraId="0E291C78" w14:textId="77777777" w:rsidR="00E85822" w:rsidRDefault="00E85822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  <w:highlight w:val="cyan"/>
        </w:rPr>
      </w:pPr>
    </w:p>
    <w:p w14:paraId="4C18CE7A" w14:textId="1EA6F0AB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3.</w:t>
      </w:r>
      <w:r w:rsidR="00E85822">
        <w:rPr>
          <w:rFonts w:ascii="TH Sarabun New" w:hAnsi="TH Sarabun New" w:cs="TH Sarabun New"/>
          <w:b/>
          <w:bCs/>
          <w:sz w:val="32"/>
          <w:szCs w:val="32"/>
          <w:highlight w:val="cyan"/>
        </w:rPr>
        <w:t>2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  <w:cs/>
        </w:rPr>
        <w:t xml:space="preserve"> การช่วยเหลือนิสิตเพื่อให้บรรลุผลลัพธ์การเรียนรู้รายวิชา (สำหรับหลักสูตรปรับปรุงหลังปี พ.ศ.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2567)</w:t>
      </w:r>
    </w:p>
    <w:p w14:paraId="6EB5F7B5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(1)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ให้อาจารย์ผู้สอนให้คำแนะนำย้อนกลับ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เพื่อให้นิสิตมีเวลาที่เพียงพอให้ได้พัฒนาตนเองเพื่อให้บรรลุ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นั้น ๆ   โดยนิสิตสามารถขอความช่วยเหลือจากอาจารย์ผู้สอนในการทบทวนความรู้หรือชี้แนะข้อบกพร่องของนิสิตซึ่งอาจจะเป็นรายบุคคลหรือรายกลุ่มเพื่อเตรียมความพร้อมก่อนการแก้ไข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</w:p>
    <w:p w14:paraId="55ECCF57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(2)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นิสิตจะต้องเข้ารับการซ่อมเสริมจำนวน </w:t>
      </w:r>
      <w:r w:rsidRPr="00D62F3D">
        <w:rPr>
          <w:rFonts w:ascii="TH Sarabun New" w:hAnsi="TH Sarabun New" w:cs="TH Sarabun New"/>
          <w:sz w:val="32"/>
          <w:szCs w:val="32"/>
        </w:rPr>
        <w:t>1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ครั้ง โดยนิสิตจะได้คะแนนหลังซ่อมเสริมสูงสุดไม่เกินร้อยละ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ทั้งนี้กิจกรรมซ่อมเสริมเพื่อให้ผู้เรียนบรรลุ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 ให้อยู่ในดุลยพินิจของผู้รับผิดชอบรายวิชาและ/หรือผู้สอน </w:t>
      </w:r>
    </w:p>
    <w:p w14:paraId="78DB2EB8" w14:textId="77777777" w:rsidR="00774AB5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(3)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และคะแนนภาคปฏิบัติทั้งหมด) ถ้ามีคะแนนรวมไม่ถึงร้อยละ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ให้พิจารณานำคะแนนที่ทำการซ่อมเสริมไว้มาปรับคะแนน (แต่ทั้งนี้ต้องไม่เกินร้อยละ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ของทั้งรายวิชา)  </w:t>
      </w:r>
    </w:p>
    <w:p w14:paraId="5E596A7D" w14:textId="77777777" w:rsidR="00D62F3D" w:rsidRPr="00D62F3D" w:rsidRDefault="00D62F3D" w:rsidP="00D62F3D">
      <w:pPr>
        <w:pStyle w:val="a3"/>
        <w:ind w:firstLine="720"/>
        <w:rPr>
          <w:rFonts w:ascii="TH Sarabun New" w:hAnsi="TH Sarabun New" w:cs="TH Sarabun New"/>
          <w:sz w:val="24"/>
          <w:szCs w:val="24"/>
        </w:rPr>
      </w:pPr>
    </w:p>
    <w:p w14:paraId="03975B1C" w14:textId="77777777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การอุทธรณ์เกี่ยวกับผลคะแนนหรือผลการเรียน </w:t>
      </w:r>
    </w:p>
    <w:p w14:paraId="002CC2A4" w14:textId="06473A05" w:rsidR="00774AB5" w:rsidRPr="00D62F3D" w:rsidRDefault="00774AB5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       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ในกรณีที่นิสิตมีข้อสงสัยเกี่ยวกับผลคะแนน นิสิตสามารถยื่นคำร้องขอตรวจสอบผลคะแนนหรือผลการเรียนได้โดยนิสิตเข้าไปดาวน์โหลดแบบคำร้องขอตรวจสอบคะแนน/ตรวจสอบเกรดได้ที่ </w:t>
      </w:r>
      <w:hyperlink r:id="rId13" w:history="1">
        <w:r w:rsidRPr="00D62F3D">
          <w:rPr>
            <w:rStyle w:val="a6"/>
            <w:rFonts w:ascii="TH Sarabun New" w:hAnsi="TH Sarabun New" w:cs="TH Sarabun New"/>
            <w:sz w:val="32"/>
            <w:szCs w:val="32"/>
          </w:rPr>
          <w:t>http://www.nurse.nu.ac.th/2023/</w:t>
        </w:r>
      </w:hyperlink>
      <w:r w:rsidRPr="00D62F3D">
        <w:rPr>
          <w:rFonts w:ascii="TH Sarabun New" w:hAnsi="TH Sarabun New" w:cs="TH Sarabun New"/>
          <w:sz w:val="32"/>
          <w:szCs w:val="32"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>เลือก "เรื่องราวสำหรับนิสิต"  หัวข้อ “การอุทธรณ์ผลการศึกษา” และกรอกข้อมูลตามแบบฟอร์มแบบคำร้องขอตรวจสอบคะแนน/ตรวจสอบเกรดให้เรียบร้อย และยื่นแบบฟอร์มได้ที่งานบริการศึกษาเพื่อดำเนินการตามขั้นตอนต่อไป</w:t>
      </w:r>
    </w:p>
    <w:p w14:paraId="37CE1BAA" w14:textId="77777777" w:rsidR="00D3397B" w:rsidRDefault="00D3397B" w:rsidP="00774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717CE" w:rsidRPr="00042E1C" w14:paraId="7DE10C74" w14:textId="77777777" w:rsidTr="003717CE">
        <w:tc>
          <w:tcPr>
            <w:tcW w:w="4513" w:type="dxa"/>
          </w:tcPr>
          <w:p w14:paraId="0B8AF94D" w14:textId="1D5200E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  <w:tc>
          <w:tcPr>
            <w:tcW w:w="4513" w:type="dxa"/>
          </w:tcPr>
          <w:p w14:paraId="6D8AB8D1" w14:textId="3F247DB1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</w:tr>
      <w:tr w:rsidR="003717CE" w:rsidRPr="00042E1C" w14:paraId="4DED0FB6" w14:textId="77777777" w:rsidTr="003717CE">
        <w:tc>
          <w:tcPr>
            <w:tcW w:w="4513" w:type="dxa"/>
          </w:tcPr>
          <w:p w14:paraId="3DA7B8F3" w14:textId="0E322428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513" w:type="dxa"/>
          </w:tcPr>
          <w:p w14:paraId="666F1106" w14:textId="34A1C9D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3717CE" w:rsidRPr="00042E1C" w14:paraId="2A2456A0" w14:textId="77777777" w:rsidTr="003717CE">
        <w:tc>
          <w:tcPr>
            <w:tcW w:w="4513" w:type="dxa"/>
          </w:tcPr>
          <w:p w14:paraId="50EBDA2D" w14:textId="314062B0" w:rsidR="003717CE" w:rsidRPr="00042E1C" w:rsidRDefault="003717CE" w:rsidP="003717C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4513" w:type="dxa"/>
          </w:tcPr>
          <w:p w14:paraId="031DD295" w14:textId="2EAC1CF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3717CE" w:rsidRPr="00042E1C" w14:paraId="6FD06182" w14:textId="77777777" w:rsidTr="003717CE">
        <w:tc>
          <w:tcPr>
            <w:tcW w:w="4513" w:type="dxa"/>
          </w:tcPr>
          <w:p w14:paraId="4F1C1051" w14:textId="366B6F1E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513" w:type="dxa"/>
          </w:tcPr>
          <w:p w14:paraId="02AADC41" w14:textId="11FDB56F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</w:p>
        </w:tc>
      </w:tr>
      <w:tr w:rsidR="003717CE" w:rsidRPr="00042E1C" w14:paraId="61F6F94F" w14:textId="77777777" w:rsidTr="003717CE">
        <w:tc>
          <w:tcPr>
            <w:tcW w:w="4513" w:type="dxa"/>
          </w:tcPr>
          <w:p w14:paraId="2839A567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468B1D7C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24EFD5" w14:textId="76406D31" w:rsidR="003717CE" w:rsidRPr="003717CE" w:rsidRDefault="003717CE" w:rsidP="00DA2C20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17CE">
        <w:rPr>
          <w:rFonts w:ascii="TH SarabunPSK" w:hAnsi="TH SarabunPSK" w:cs="TH SarabunPSK"/>
          <w:sz w:val="32"/>
          <w:szCs w:val="32"/>
        </w:rPr>
        <w:tab/>
        <w:t xml:space="preserve">                      (</w:t>
      </w:r>
      <w:r w:rsidRPr="003717CE">
        <w:rPr>
          <w:rFonts w:ascii="TH SarabunPSK" w:hAnsi="TH SarabunPSK" w:cs="TH SarabunPSK"/>
          <w:sz w:val="32"/>
          <w:szCs w:val="32"/>
          <w:cs/>
        </w:rPr>
        <w:t>ลงชื่อ)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4011A21C" w14:textId="6D39CD9E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3717CE">
        <w:rPr>
          <w:rFonts w:ascii="TH SarabunPSK" w:hAnsi="TH SarabunPSK" w:cs="TH SarabunPSK"/>
          <w:sz w:val="32"/>
          <w:szCs w:val="32"/>
        </w:rPr>
        <w:t>(</w:t>
      </w:r>
      <w:r w:rsidR="00C973AE">
        <w:rPr>
          <w:rFonts w:ascii="TH SarabunPSK" w:hAnsi="TH SarabunPSK" w:cs="TH SarabunPSK" w:hint="cs"/>
          <w:sz w:val="32"/>
          <w:szCs w:val="32"/>
          <w:cs/>
        </w:rPr>
        <w:t>รองศาสตราจารย์ ดร.</w:t>
      </w:r>
      <w:proofErr w:type="spellStart"/>
      <w:r w:rsidR="00C973AE">
        <w:rPr>
          <w:rFonts w:ascii="TH SarabunPSK" w:hAnsi="TH SarabunPSK" w:cs="TH SarabunPSK" w:hint="cs"/>
          <w:sz w:val="32"/>
          <w:szCs w:val="32"/>
          <w:cs/>
        </w:rPr>
        <w:t>วรวรร</w:t>
      </w:r>
      <w:proofErr w:type="spellEnd"/>
      <w:r w:rsidR="00C973AE">
        <w:rPr>
          <w:rFonts w:ascii="TH SarabunPSK" w:hAnsi="TH SarabunPSK" w:cs="TH SarabunPSK" w:hint="cs"/>
          <w:sz w:val="32"/>
          <w:szCs w:val="32"/>
          <w:cs/>
        </w:rPr>
        <w:t>ณ์ ทิพย์วารีรมย์</w:t>
      </w:r>
      <w:r w:rsidRPr="003717CE">
        <w:rPr>
          <w:rFonts w:ascii="TH SarabunPSK" w:hAnsi="TH SarabunPSK" w:cs="TH SarabunPSK"/>
          <w:sz w:val="32"/>
          <w:szCs w:val="32"/>
        </w:rPr>
        <w:t>)</w:t>
      </w:r>
      <w:r w:rsidRPr="003717CE">
        <w:rPr>
          <w:rFonts w:ascii="TH SarabunPSK" w:hAnsi="TH SarabunPSK" w:cs="TH SarabunPSK"/>
          <w:sz w:val="32"/>
          <w:szCs w:val="32"/>
        </w:rPr>
        <w:tab/>
      </w:r>
    </w:p>
    <w:p w14:paraId="7F84DCF1" w14:textId="28B621C5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FB2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17CE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FB2A23">
        <w:rPr>
          <w:rFonts w:ascii="TH SarabunPSK" w:hAnsi="TH SarabunPSK" w:cs="TH SarabunPSK" w:hint="cs"/>
          <w:sz w:val="32"/>
          <w:szCs w:val="32"/>
          <w:cs/>
        </w:rPr>
        <w:t>พยาบาลศาสตร์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271D0269" w14:textId="22E6A8B3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3717CE">
        <w:rPr>
          <w:rFonts w:ascii="TH SarabunPSK" w:hAnsi="TH SarabunPSK" w:cs="TH SarabunPSK"/>
          <w:sz w:val="32"/>
          <w:szCs w:val="32"/>
          <w:cs/>
        </w:rPr>
        <w:t>วันที่รับรอง........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17B9255E" w14:textId="77777777" w:rsidR="00F25372" w:rsidRDefault="00F25372" w:rsidP="0019619E">
      <w:pPr>
        <w:rPr>
          <w:rFonts w:ascii="TH SarabunPSK" w:hAnsi="TH SarabunPSK" w:cs="TH SarabunPSK"/>
          <w:b/>
          <w:bCs/>
          <w:sz w:val="28"/>
        </w:rPr>
      </w:pPr>
    </w:p>
    <w:p w14:paraId="53A4611C" w14:textId="488B012E" w:rsidR="0019619E" w:rsidRPr="00CD01D7" w:rsidRDefault="0019619E" w:rsidP="0019619E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sz w:val="28"/>
          <w:cs/>
        </w:rPr>
        <w:tab/>
      </w:r>
    </w:p>
    <w:p w14:paraId="642E554C" w14:textId="379766EA" w:rsidR="0019619E" w:rsidRPr="00CD01D7" w:rsidRDefault="003717C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ผู้รับผิดชอบรายวิชาแก้ไขหลังการวิพากษ์แผนการเรียนรู้ให้ประธานหลักสูตรภายใน </w:t>
      </w:r>
      <w:r w:rsidR="00FB2A23">
        <w:rPr>
          <w:rFonts w:ascii="TH SarabunPSK" w:hAnsi="TH SarabunPSK" w:cs="TH SarabunPSK" w:hint="cs"/>
          <w:sz w:val="28"/>
          <w:cs/>
        </w:rPr>
        <w:t>20</w:t>
      </w:r>
      <w:r>
        <w:rPr>
          <w:rFonts w:ascii="TH SarabunPSK" w:hAnsi="TH SarabunPSK" w:cs="TH SarabunPSK" w:hint="cs"/>
          <w:sz w:val="28"/>
          <w:cs/>
        </w:rPr>
        <w:t xml:space="preserve"> วันทำการ (ก่อนเปิดเทอม) </w:t>
      </w:r>
    </w:p>
    <w:p w14:paraId="576BED4C" w14:textId="3A6D03E4" w:rsidR="0019619E" w:rsidRPr="00CD01D7" w:rsidRDefault="0019619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 w:rsidRPr="00CD01D7">
        <w:rPr>
          <w:rFonts w:ascii="TH SarabunPSK" w:hAnsi="TH SarabunPSK" w:cs="TH SarabunPSK"/>
          <w:cs/>
        </w:rPr>
        <w:t xml:space="preserve">ประธานหลักสูตร </w:t>
      </w:r>
      <w:r w:rsidR="003717CE">
        <w:rPr>
          <w:rFonts w:ascii="TH SarabunPSK" w:hAnsi="TH SarabunPSK" w:cs="TH SarabunPSK" w:hint="cs"/>
          <w:cs/>
        </w:rPr>
        <w:t>ตรวจสอบ</w:t>
      </w:r>
      <w:r w:rsidR="003717CE" w:rsidRPr="00CD01D7">
        <w:rPr>
          <w:rFonts w:ascii="TH SarabunPSK" w:hAnsi="TH SarabunPSK" w:cs="TH SarabunPSK"/>
          <w:cs/>
        </w:rPr>
        <w:t xml:space="preserve">และแก้ไข (ถ้ามี) </w:t>
      </w:r>
      <w:r w:rsidR="003717CE">
        <w:rPr>
          <w:rFonts w:ascii="TH SarabunPSK" w:hAnsi="TH SarabunPSK" w:cs="TH SarabunPSK" w:hint="cs"/>
          <w:cs/>
        </w:rPr>
        <w:t>ก่อนเสนอหัวหน้าภาค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15</w:t>
      </w:r>
      <w:r w:rsidR="006E1124">
        <w:rPr>
          <w:rFonts w:ascii="TH SarabunPSK" w:hAnsi="TH SarabunPSK" w:cs="TH SarabunPSK" w:hint="cs"/>
          <w:cs/>
        </w:rPr>
        <w:t xml:space="preserve"> </w:t>
      </w:r>
      <w:r w:rsidRPr="00CD01D7">
        <w:rPr>
          <w:rFonts w:ascii="TH SarabunPSK" w:hAnsi="TH SarabunPSK" w:cs="TH SarabunPSK"/>
          <w:cs/>
        </w:rPr>
        <w:t>วันทำการ (ก่อนเปิดภาคเรียน)</w:t>
      </w:r>
    </w:p>
    <w:p w14:paraId="6F91F588" w14:textId="0F76F749" w:rsidR="003717CE" w:rsidRPr="003717CE" w:rsidRDefault="0019619E" w:rsidP="004B2734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cs/>
        </w:rPr>
        <w:t xml:space="preserve">หัวหน้าภาควิชารับรองและส่งให้งานบริการศึกษา </w:t>
      </w:r>
      <w:r w:rsidR="003717CE" w:rsidRPr="00CD01D7">
        <w:rPr>
          <w:rFonts w:ascii="TH SarabunPSK" w:hAnsi="TH SarabunPSK" w:cs="TH SarabunPSK"/>
        </w:rPr>
        <w:t xml:space="preserve">Upload </w:t>
      </w:r>
      <w:r w:rsidR="003717CE" w:rsidRPr="00CD01D7">
        <w:rPr>
          <w:rFonts w:ascii="TH SarabunPSK" w:hAnsi="TH SarabunPSK" w:cs="TH SarabunPSK"/>
          <w:cs/>
        </w:rPr>
        <w:t xml:space="preserve">เข้าระบบ </w:t>
      </w:r>
      <w:r w:rsidR="003717CE" w:rsidRPr="00CD01D7">
        <w:rPr>
          <w:rFonts w:ascii="TH SarabunPSK" w:hAnsi="TH SarabunPSK" w:cs="TH SarabunPSK"/>
        </w:rPr>
        <w:t xml:space="preserve">TQF Management 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10</w:t>
      </w:r>
      <w:r w:rsidRPr="00CD01D7">
        <w:rPr>
          <w:rFonts w:ascii="TH SarabunPSK" w:hAnsi="TH SarabunPSK" w:cs="TH SarabunPSK"/>
          <w:cs/>
        </w:rPr>
        <w:t xml:space="preserve"> วันทำการ </w:t>
      </w:r>
      <w:r w:rsidR="006E1124">
        <w:rPr>
          <w:rFonts w:ascii="TH SarabunPSK" w:hAnsi="TH SarabunPSK" w:cs="TH SarabunPSK" w:hint="cs"/>
          <w:cs/>
        </w:rPr>
        <w:t xml:space="preserve">    </w:t>
      </w:r>
      <w:r w:rsidRPr="00CD01D7">
        <w:rPr>
          <w:rFonts w:ascii="TH SarabunPSK" w:hAnsi="TH SarabunPSK" w:cs="TH SarabunPSK"/>
          <w:cs/>
        </w:rPr>
        <w:t xml:space="preserve">(ก่อนเปิดภาคเรียน) </w:t>
      </w:r>
    </w:p>
    <w:p w14:paraId="3B29F4E2" w14:textId="56E4CAAC" w:rsidR="0019619E" w:rsidRPr="00510DEA" w:rsidRDefault="006E1124" w:rsidP="009B60BC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6E1124">
        <w:rPr>
          <w:rFonts w:ascii="TH SarabunPSK" w:hAnsi="TH SarabunPSK" w:cs="TH SarabunPSK"/>
          <w:cs/>
        </w:rPr>
        <w:t xml:space="preserve">งานบริการศึกษา </w:t>
      </w:r>
      <w:r w:rsidR="003717CE" w:rsidRPr="006E1124">
        <w:rPr>
          <w:rFonts w:ascii="TH SarabunPSK" w:hAnsi="TH SarabunPSK" w:cs="TH SarabunPSK"/>
        </w:rPr>
        <w:t xml:space="preserve">Upload </w:t>
      </w:r>
      <w:r w:rsidR="003717CE" w:rsidRPr="006E1124">
        <w:rPr>
          <w:rFonts w:ascii="TH SarabunPSK" w:hAnsi="TH SarabunPSK" w:cs="TH SarabunPSK"/>
          <w:cs/>
        </w:rPr>
        <w:t xml:space="preserve">เข้าระบบ </w:t>
      </w:r>
      <w:r w:rsidR="003717CE" w:rsidRPr="006E1124">
        <w:rPr>
          <w:rFonts w:ascii="TH SarabunPSK" w:hAnsi="TH SarabunPSK" w:cs="TH SarabunPSK"/>
        </w:rPr>
        <w:t xml:space="preserve">TQF Management </w:t>
      </w:r>
      <w:r w:rsidR="003717CE" w:rsidRPr="006E1124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5</w:t>
      </w:r>
      <w:r w:rsidR="003717CE" w:rsidRPr="006E1124">
        <w:rPr>
          <w:rFonts w:ascii="TH SarabunPSK" w:hAnsi="TH SarabunPSK" w:cs="TH SarabunPSK"/>
          <w:cs/>
        </w:rPr>
        <w:t xml:space="preserve"> วันทำการ (ก่อนเปิดภาคเรียน) </w:t>
      </w:r>
      <w:r w:rsidR="0019619E" w:rsidRPr="006E1124">
        <w:rPr>
          <w:rFonts w:ascii="TH SarabunPSK" w:hAnsi="TH SarabunPSK" w:cs="TH SarabunPSK"/>
          <w:cs/>
        </w:rPr>
        <w:t xml:space="preserve"> </w:t>
      </w:r>
    </w:p>
    <w:sectPr w:rsidR="0019619E" w:rsidRPr="00510DEA" w:rsidSect="00F25372">
      <w:pgSz w:w="11906" w:h="16838"/>
      <w:pgMar w:top="144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7060" w14:textId="77777777" w:rsidR="00CC1311" w:rsidRDefault="00CC1311">
      <w:r>
        <w:separator/>
      </w:r>
    </w:p>
  </w:endnote>
  <w:endnote w:type="continuationSeparator" w:id="0">
    <w:p w14:paraId="5C82735F" w14:textId="77777777" w:rsidR="00CC1311" w:rsidRDefault="00CC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,Bold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9133" w14:textId="77777777" w:rsidR="00F32043" w:rsidRPr="007716E1" w:rsidRDefault="00F32043" w:rsidP="00F25372">
    <w:pPr>
      <w:pStyle w:val="a9"/>
      <w:tabs>
        <w:tab w:val="left" w:pos="3405"/>
        <w:tab w:val="right" w:pos="13958"/>
      </w:tabs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</w:p>
  <w:p w14:paraId="608535C8" w14:textId="77777777" w:rsidR="00F32043" w:rsidRDefault="00F320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D992" w14:textId="77777777" w:rsidR="00E85822" w:rsidRPr="007716E1" w:rsidRDefault="00E85822" w:rsidP="00F25372">
    <w:pPr>
      <w:pStyle w:val="a9"/>
      <w:tabs>
        <w:tab w:val="left" w:pos="3405"/>
        <w:tab w:val="right" w:pos="13958"/>
      </w:tabs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</w:p>
  <w:p w14:paraId="66C18BE8" w14:textId="77777777" w:rsidR="00E85822" w:rsidRDefault="00E858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1E87" w14:textId="77777777" w:rsidR="00CC1311" w:rsidRDefault="00CC1311">
      <w:r>
        <w:separator/>
      </w:r>
    </w:p>
  </w:footnote>
  <w:footnote w:type="continuationSeparator" w:id="0">
    <w:p w14:paraId="24C06D07" w14:textId="77777777" w:rsidR="00CC1311" w:rsidRDefault="00CC1311">
      <w:r>
        <w:continuationSeparator/>
      </w:r>
    </w:p>
  </w:footnote>
  <w:footnote w:id="1">
    <w:p w14:paraId="17501E82" w14:textId="77777777" w:rsidR="00094B66" w:rsidRPr="00822E18" w:rsidRDefault="00094B66" w:rsidP="00094B66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18EB62BA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  <w:p w14:paraId="193731D8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757FEEC0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47F7404C" w14:textId="77777777" w:rsidR="00F32043" w:rsidRPr="00822E18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</w:footnote>
  <w:footnote w:id="3">
    <w:p w14:paraId="47EA1E7E" w14:textId="77777777" w:rsidR="00E85822" w:rsidRDefault="00E85822" w:rsidP="00E85822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  <w:p w14:paraId="7BA09698" w14:textId="77777777" w:rsidR="00E85822" w:rsidRDefault="00E85822" w:rsidP="00E85822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5ABE48B7" w14:textId="77777777" w:rsidR="00E85822" w:rsidRDefault="00E85822" w:rsidP="00E85822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50F88C4A" w14:textId="77777777" w:rsidR="00E85822" w:rsidRPr="00822E18" w:rsidRDefault="00E85822" w:rsidP="00E85822">
      <w:pPr>
        <w:pStyle w:val="af6"/>
        <w:rPr>
          <w:rFonts w:ascii="TH SarabunPSK" w:hAnsi="TH SarabunPSK" w:cs="TH SarabunPSK"/>
          <w:sz w:val="24"/>
          <w:szCs w:val="24"/>
        </w:rPr>
      </w:pPr>
    </w:p>
  </w:footnote>
  <w:footnote w:id="4">
    <w:p w14:paraId="03A5E606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</w:rPr>
      </w:pPr>
      <w:r w:rsidRPr="006114BC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โครงงาน การเขียนรายงาน การเข้าชั้นเรียน</w:t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 w:rsidRPr="006114BC">
        <w:rPr>
          <w:rFonts w:ascii="TH SarabunPSK" w:hAnsi="TH SarabunPSK" w:cs="TH SarabunPSK"/>
          <w:sz w:val="24"/>
          <w:szCs w:val="24"/>
        </w:rPr>
        <w:t>(e.g. mid-term exam, final exam, quiz, exercises or assignments, projects, term paper, attendance, participation, etc.)</w:t>
      </w:r>
    </w:p>
    <w:p w14:paraId="0E7636DF" w14:textId="77777777" w:rsidR="006114BC" w:rsidRPr="006114BC" w:rsidRDefault="006114BC" w:rsidP="006114BC">
      <w:pPr>
        <w:rPr>
          <w:rFonts w:ascii="TH SarabunPSK" w:hAnsi="TH SarabunPSK" w:cs="TH SarabunPSK"/>
        </w:rPr>
      </w:pPr>
      <w:r w:rsidRPr="006114BC">
        <w:rPr>
          <w:rFonts w:ascii="TH SarabunPSK" w:hAnsi="TH SarabunPSK" w:cs="TH SarabunPSK"/>
          <w:cs/>
        </w:rPr>
        <w:t xml:space="preserve">* ประเภทของผลลัพธ์การเรียนรู้ </w:t>
      </w:r>
      <w:r w:rsidRPr="006114BC">
        <w:rPr>
          <w:rFonts w:ascii="TH SarabunPSK" w:hAnsi="TH SarabunPSK" w:cs="TH SarabunPSK"/>
        </w:rPr>
        <w:t xml:space="preserve">(Types of Learning Outcomes): </w:t>
      </w:r>
      <w:r w:rsidRPr="006114BC">
        <w:rPr>
          <w:rFonts w:ascii="TH SarabunPSK" w:hAnsi="TH SarabunPSK" w:cs="TH SarabunPSK"/>
        </w:rPr>
        <w:tab/>
        <w:t>K – knowledge, S – skills, E – ethics, C – characters</w:t>
      </w:r>
    </w:p>
    <w:p w14:paraId="6823AF73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366417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021B12" w14:textId="48CA4478" w:rsidR="004B2734" w:rsidRPr="007471E1" w:rsidRDefault="004B2734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 xml:space="preserve"> </w:t>
        </w:r>
        <w:r w:rsidR="002D4267">
          <w:rPr>
            <w:rFonts w:ascii="TH SarabunPSK" w:hAnsi="TH SarabunPSK" w:cs="TH SarabunPSK" w:hint="cs"/>
            <w:color w:val="EE0000"/>
            <w:sz w:val="28"/>
            <w:cs/>
          </w:rPr>
          <w:t>แผนการเรียนรู้-บัณฑิต</w:t>
        </w:r>
        <w:r w:rsidR="002D4267">
          <w:rPr>
            <w:rFonts w:ascii="TH SarabunPSK" w:hAnsi="TH SarabunPSK" w:cs="TH SarabunPSK" w:hint="cs"/>
            <w:color w:val="EE0000"/>
            <w:sz w:val="28"/>
            <w:cs/>
          </w:rPr>
          <w:t>-(</w:t>
        </w:r>
        <w:r w:rsidR="002D4267">
          <w:rPr>
            <w:rFonts w:ascii="TH SarabunPSK" w:hAnsi="TH SarabunPSK" w:cs="TH SarabunPSK" w:hint="cs"/>
            <w:color w:val="EE0000"/>
            <w:sz w:val="28"/>
            <w:cs/>
          </w:rPr>
          <w:t>ปฏิบัติ)-</w:t>
        </w:r>
        <w:r w:rsidR="002D4267" w:rsidRPr="00D90E80">
          <w:rPr>
            <w:rFonts w:ascii="TH SarabunPSK" w:hAnsi="TH SarabunPSK" w:cs="TH SarabunPSK"/>
            <w:color w:val="EE0000"/>
            <w:sz w:val="28"/>
            <w:cs/>
          </w:rPr>
          <w:t xml:space="preserve">ปรับปรุง </w:t>
        </w:r>
        <w:r w:rsidR="002D4267"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 w:rsidR="002D4267"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="002D4267"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="002D4267"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Pr="00D62ED1">
          <w:rPr>
            <w:rFonts w:ascii="TH SarabunPSK" w:hAnsi="TH SarabunPSK" w:cs="TH SarabunPSK"/>
            <w:cs/>
          </w:rPr>
          <w:t xml:space="preserve">หน้า- </w:t>
        </w:r>
        <w:r w:rsidRPr="00D62ED1">
          <w:rPr>
            <w:rFonts w:ascii="TH SarabunPSK" w:hAnsi="TH SarabunPSK" w:cs="TH SarabunPSK"/>
          </w:rPr>
          <w:fldChar w:fldCharType="begin"/>
        </w:r>
        <w:r w:rsidRPr="00D62ED1">
          <w:rPr>
            <w:rFonts w:ascii="TH SarabunPSK" w:hAnsi="TH SarabunPSK" w:cs="TH SarabunPSK"/>
          </w:rPr>
          <w:instrText xml:space="preserve"> PAGE   \</w:instrText>
        </w:r>
        <w:r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D62ED1">
          <w:rPr>
            <w:rFonts w:ascii="TH SarabunPSK" w:hAnsi="TH SarabunPSK" w:cs="TH SarabunPSK"/>
          </w:rPr>
          <w:instrText xml:space="preserve">MERGEFORMAT </w:instrText>
        </w:r>
        <w:r w:rsidRPr="00D62ED1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16</w:t>
        </w:r>
        <w:r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8374305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4B0505" w14:textId="6496C51D" w:rsidR="00F32043" w:rsidRPr="007471E1" w:rsidRDefault="002D4267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color w:val="EE0000"/>
            <w:sz w:val="28"/>
            <w:cs/>
          </w:rPr>
          <w:t>แผนการเรียนรู้-บัณฑิต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-(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ปฏิบัติ)-</w:t>
        </w:r>
        <w:r w:rsidRPr="00D90E80">
          <w:rPr>
            <w:rFonts w:ascii="TH SarabunPSK" w:hAnsi="TH SarabunPSK" w:cs="TH SarabunPSK"/>
            <w:color w:val="EE0000"/>
            <w:sz w:val="28"/>
            <w:cs/>
          </w:rPr>
          <w:t xml:space="preserve">ปรับปรุง 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="00F32043" w:rsidRPr="00D62ED1">
          <w:rPr>
            <w:rFonts w:ascii="TH SarabunPSK" w:hAnsi="TH SarabunPSK" w:cs="TH SarabunPSK"/>
            <w:cs/>
          </w:rPr>
          <w:t xml:space="preserve">หน้า- </w:t>
        </w:r>
        <w:r w:rsidR="00F32043" w:rsidRPr="00D62ED1">
          <w:rPr>
            <w:rFonts w:ascii="TH SarabunPSK" w:hAnsi="TH SarabunPSK" w:cs="TH SarabunPSK"/>
          </w:rPr>
          <w:fldChar w:fldCharType="begin"/>
        </w:r>
        <w:r w:rsidR="00F32043" w:rsidRPr="00D62ED1">
          <w:rPr>
            <w:rFonts w:ascii="TH SarabunPSK" w:hAnsi="TH SarabunPSK" w:cs="TH SarabunPSK"/>
          </w:rPr>
          <w:instrText xml:space="preserve"> PAGE   \</w:instrText>
        </w:r>
        <w:r w:rsidR="00F32043"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="00F32043" w:rsidRPr="00D62ED1">
          <w:rPr>
            <w:rFonts w:ascii="TH SarabunPSK" w:hAnsi="TH SarabunPSK" w:cs="TH SarabunPSK"/>
          </w:rPr>
          <w:instrText xml:space="preserve">MERGEFORMAT </w:instrText>
        </w:r>
        <w:r w:rsidR="00F32043" w:rsidRPr="00D62ED1">
          <w:rPr>
            <w:rFonts w:ascii="TH SarabunPSK" w:hAnsi="TH SarabunPSK" w:cs="TH SarabunPSK"/>
          </w:rPr>
          <w:fldChar w:fldCharType="separate"/>
        </w:r>
        <w:r w:rsidR="00F32043">
          <w:rPr>
            <w:rFonts w:ascii="TH SarabunPSK" w:hAnsi="TH SarabunPSK" w:cs="TH SarabunPSK"/>
            <w:noProof/>
          </w:rPr>
          <w:t>16</w:t>
        </w:r>
        <w:r w:rsidR="00F32043"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-7326875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0AC44E" w14:textId="7DB8F1A5" w:rsidR="00E85822" w:rsidRPr="007471E1" w:rsidRDefault="002D4267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color w:val="EE0000"/>
            <w:sz w:val="28"/>
            <w:cs/>
          </w:rPr>
          <w:t>แผนการเรียนรู้-บัณฑิต-(ปฏิบัติ)-</w:t>
        </w:r>
        <w:r w:rsidRPr="00D90E80">
          <w:rPr>
            <w:rFonts w:ascii="TH SarabunPSK" w:hAnsi="TH SarabunPSK" w:cs="TH SarabunPSK"/>
            <w:color w:val="EE0000"/>
            <w:sz w:val="28"/>
            <w:cs/>
          </w:rPr>
          <w:t xml:space="preserve">ปรับปรุง 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="00E85822" w:rsidRPr="00D62ED1">
          <w:rPr>
            <w:rFonts w:ascii="TH SarabunPSK" w:hAnsi="TH SarabunPSK" w:cs="TH SarabunPSK"/>
            <w:cs/>
          </w:rPr>
          <w:t xml:space="preserve">หน้า- </w:t>
        </w:r>
        <w:r w:rsidR="00E85822" w:rsidRPr="00D62ED1">
          <w:rPr>
            <w:rFonts w:ascii="TH SarabunPSK" w:hAnsi="TH SarabunPSK" w:cs="TH SarabunPSK"/>
          </w:rPr>
          <w:fldChar w:fldCharType="begin"/>
        </w:r>
        <w:r w:rsidR="00E85822" w:rsidRPr="00D62ED1">
          <w:rPr>
            <w:rFonts w:ascii="TH SarabunPSK" w:hAnsi="TH SarabunPSK" w:cs="TH SarabunPSK"/>
          </w:rPr>
          <w:instrText xml:space="preserve"> PAGE   \</w:instrText>
        </w:r>
        <w:r w:rsidR="00E85822"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="00E85822" w:rsidRPr="00D62ED1">
          <w:rPr>
            <w:rFonts w:ascii="TH SarabunPSK" w:hAnsi="TH SarabunPSK" w:cs="TH SarabunPSK"/>
          </w:rPr>
          <w:instrText xml:space="preserve">MERGEFORMAT </w:instrText>
        </w:r>
        <w:r w:rsidR="00E85822" w:rsidRPr="00D62ED1">
          <w:rPr>
            <w:rFonts w:ascii="TH SarabunPSK" w:hAnsi="TH SarabunPSK" w:cs="TH SarabunPSK"/>
          </w:rPr>
          <w:fldChar w:fldCharType="separate"/>
        </w:r>
        <w:r w:rsidR="00E85822">
          <w:rPr>
            <w:rFonts w:ascii="TH SarabunPSK" w:hAnsi="TH SarabunPSK" w:cs="TH SarabunPSK"/>
            <w:noProof/>
          </w:rPr>
          <w:t>16</w:t>
        </w:r>
        <w:r w:rsidR="00E85822"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0ED"/>
    <w:multiLevelType w:val="hybridMultilevel"/>
    <w:tmpl w:val="3B72F8AA"/>
    <w:lvl w:ilvl="0" w:tplc="E98C36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D4ACA"/>
    <w:multiLevelType w:val="hybridMultilevel"/>
    <w:tmpl w:val="3E50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6FB"/>
    <w:multiLevelType w:val="multilevel"/>
    <w:tmpl w:val="A4FA7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A02A3E"/>
    <w:multiLevelType w:val="hybridMultilevel"/>
    <w:tmpl w:val="A3A46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A5BF1"/>
    <w:multiLevelType w:val="hybridMultilevel"/>
    <w:tmpl w:val="1CCAE9D6"/>
    <w:lvl w:ilvl="0" w:tplc="A3346B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901CC"/>
    <w:multiLevelType w:val="hybridMultilevel"/>
    <w:tmpl w:val="08F60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B4C47"/>
    <w:multiLevelType w:val="multilevel"/>
    <w:tmpl w:val="1F462B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5312F5C"/>
    <w:multiLevelType w:val="hybridMultilevel"/>
    <w:tmpl w:val="C0C837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6DD2"/>
    <w:multiLevelType w:val="multilevel"/>
    <w:tmpl w:val="DE7CD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587A37"/>
    <w:multiLevelType w:val="hybridMultilevel"/>
    <w:tmpl w:val="F4E6BA96"/>
    <w:lvl w:ilvl="0" w:tplc="B59E08D4">
      <w:start w:val="5"/>
      <w:numFmt w:val="bullet"/>
      <w:lvlText w:val="-"/>
      <w:lvlJc w:val="left"/>
      <w:pPr>
        <w:ind w:left="720" w:hanging="360"/>
      </w:pPr>
      <w:rPr>
        <w:rFonts w:ascii="CordiaUPC" w:eastAsia="BrowalliaNew,Bold" w:hAnsi="CordiaUPC" w:cs="CordiaUP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4993"/>
    <w:multiLevelType w:val="hybridMultilevel"/>
    <w:tmpl w:val="BF50F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2177C"/>
    <w:multiLevelType w:val="hybridMultilevel"/>
    <w:tmpl w:val="EC46E48E"/>
    <w:lvl w:ilvl="0" w:tplc="7A0ECF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763F48"/>
    <w:multiLevelType w:val="hybridMultilevel"/>
    <w:tmpl w:val="30AC9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0272"/>
    <w:multiLevelType w:val="hybridMultilevel"/>
    <w:tmpl w:val="219CB4D4"/>
    <w:lvl w:ilvl="0" w:tplc="3496B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CE275E"/>
    <w:multiLevelType w:val="hybridMultilevel"/>
    <w:tmpl w:val="2968DCF6"/>
    <w:lvl w:ilvl="0" w:tplc="E432E84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253C8"/>
    <w:multiLevelType w:val="multilevel"/>
    <w:tmpl w:val="BF84BE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4F84EFA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1206BE"/>
    <w:multiLevelType w:val="hybridMultilevel"/>
    <w:tmpl w:val="6BE0FBF8"/>
    <w:lvl w:ilvl="0" w:tplc="5E5426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121F51"/>
    <w:multiLevelType w:val="hybridMultilevel"/>
    <w:tmpl w:val="D21E70AE"/>
    <w:lvl w:ilvl="0" w:tplc="A1D871C4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E30A5C"/>
    <w:multiLevelType w:val="multilevel"/>
    <w:tmpl w:val="24F65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DDE79E3"/>
    <w:multiLevelType w:val="hybridMultilevel"/>
    <w:tmpl w:val="2A7C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20296"/>
    <w:multiLevelType w:val="hybridMultilevel"/>
    <w:tmpl w:val="7F16E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36FF"/>
    <w:multiLevelType w:val="hybridMultilevel"/>
    <w:tmpl w:val="6C881B96"/>
    <w:lvl w:ilvl="0" w:tplc="A7167AA4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8148A"/>
    <w:multiLevelType w:val="hybridMultilevel"/>
    <w:tmpl w:val="AA84021C"/>
    <w:lvl w:ilvl="0" w:tplc="3EA00C00">
      <w:start w:val="4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581"/>
    <w:multiLevelType w:val="hybridMultilevel"/>
    <w:tmpl w:val="7F16EAE0"/>
    <w:lvl w:ilvl="0" w:tplc="3EA840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E7958"/>
    <w:multiLevelType w:val="hybridMultilevel"/>
    <w:tmpl w:val="FD2C09E4"/>
    <w:lvl w:ilvl="0" w:tplc="7C6CB58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E032F"/>
    <w:multiLevelType w:val="multilevel"/>
    <w:tmpl w:val="842295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C37B70"/>
    <w:multiLevelType w:val="multilevel"/>
    <w:tmpl w:val="9E268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EF7418"/>
    <w:multiLevelType w:val="hybridMultilevel"/>
    <w:tmpl w:val="1D603718"/>
    <w:lvl w:ilvl="0" w:tplc="146A77E6">
      <w:start w:val="3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F3030D0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836111">
    <w:abstractNumId w:val="13"/>
  </w:num>
  <w:num w:numId="2" w16cid:durableId="1053120522">
    <w:abstractNumId w:val="25"/>
  </w:num>
  <w:num w:numId="3" w16cid:durableId="266541235">
    <w:abstractNumId w:val="1"/>
  </w:num>
  <w:num w:numId="4" w16cid:durableId="918945899">
    <w:abstractNumId w:val="6"/>
  </w:num>
  <w:num w:numId="5" w16cid:durableId="1391226849">
    <w:abstractNumId w:val="9"/>
  </w:num>
  <w:num w:numId="6" w16cid:durableId="1280641832">
    <w:abstractNumId w:val="10"/>
  </w:num>
  <w:num w:numId="7" w16cid:durableId="905989056">
    <w:abstractNumId w:val="14"/>
  </w:num>
  <w:num w:numId="8" w16cid:durableId="581720396">
    <w:abstractNumId w:val="23"/>
  </w:num>
  <w:num w:numId="9" w16cid:durableId="566569568">
    <w:abstractNumId w:val="12"/>
  </w:num>
  <w:num w:numId="10" w16cid:durableId="1074014899">
    <w:abstractNumId w:val="2"/>
  </w:num>
  <w:num w:numId="11" w16cid:durableId="367410447">
    <w:abstractNumId w:val="27"/>
  </w:num>
  <w:num w:numId="12" w16cid:durableId="461731734">
    <w:abstractNumId w:val="19"/>
  </w:num>
  <w:num w:numId="13" w16cid:durableId="1110856428">
    <w:abstractNumId w:val="8"/>
  </w:num>
  <w:num w:numId="14" w16cid:durableId="625163163">
    <w:abstractNumId w:val="22"/>
  </w:num>
  <w:num w:numId="15" w16cid:durableId="990716689">
    <w:abstractNumId w:val="3"/>
  </w:num>
  <w:num w:numId="16" w16cid:durableId="1217425433">
    <w:abstractNumId w:val="5"/>
  </w:num>
  <w:num w:numId="17" w16cid:durableId="1954285605">
    <w:abstractNumId w:val="20"/>
  </w:num>
  <w:num w:numId="18" w16cid:durableId="958730223">
    <w:abstractNumId w:val="15"/>
  </w:num>
  <w:num w:numId="19" w16cid:durableId="1839925157">
    <w:abstractNumId w:val="24"/>
  </w:num>
  <w:num w:numId="20" w16cid:durableId="1815102477">
    <w:abstractNumId w:val="29"/>
  </w:num>
  <w:num w:numId="21" w16cid:durableId="629015391">
    <w:abstractNumId w:val="16"/>
  </w:num>
  <w:num w:numId="22" w16cid:durableId="1311399475">
    <w:abstractNumId w:val="11"/>
  </w:num>
  <w:num w:numId="23" w16cid:durableId="96027522">
    <w:abstractNumId w:val="17"/>
  </w:num>
  <w:num w:numId="24" w16cid:durableId="1439136683">
    <w:abstractNumId w:val="21"/>
  </w:num>
  <w:num w:numId="25" w16cid:durableId="1734818180">
    <w:abstractNumId w:val="0"/>
  </w:num>
  <w:num w:numId="26" w16cid:durableId="1880704194">
    <w:abstractNumId w:val="26"/>
  </w:num>
  <w:num w:numId="27" w16cid:durableId="158349195">
    <w:abstractNumId w:val="28"/>
  </w:num>
  <w:num w:numId="28" w16cid:durableId="1961377057">
    <w:abstractNumId w:val="4"/>
  </w:num>
  <w:num w:numId="29" w16cid:durableId="788665860">
    <w:abstractNumId w:val="18"/>
  </w:num>
  <w:num w:numId="30" w16cid:durableId="2006664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01"/>
    <w:rsid w:val="00006F87"/>
    <w:rsid w:val="00007FC1"/>
    <w:rsid w:val="00012F5B"/>
    <w:rsid w:val="000139EF"/>
    <w:rsid w:val="00016466"/>
    <w:rsid w:val="00016ECD"/>
    <w:rsid w:val="000200E1"/>
    <w:rsid w:val="00020196"/>
    <w:rsid w:val="00022092"/>
    <w:rsid w:val="00022DB5"/>
    <w:rsid w:val="000236DB"/>
    <w:rsid w:val="00025159"/>
    <w:rsid w:val="000267BF"/>
    <w:rsid w:val="00030723"/>
    <w:rsid w:val="000328E8"/>
    <w:rsid w:val="0003402F"/>
    <w:rsid w:val="00034B03"/>
    <w:rsid w:val="00035BDF"/>
    <w:rsid w:val="00036539"/>
    <w:rsid w:val="00041563"/>
    <w:rsid w:val="000415D0"/>
    <w:rsid w:val="000500EF"/>
    <w:rsid w:val="0005362E"/>
    <w:rsid w:val="00053DCF"/>
    <w:rsid w:val="00056018"/>
    <w:rsid w:val="00057A91"/>
    <w:rsid w:val="00057A96"/>
    <w:rsid w:val="00060677"/>
    <w:rsid w:val="00060917"/>
    <w:rsid w:val="00062181"/>
    <w:rsid w:val="0006396E"/>
    <w:rsid w:val="00064E33"/>
    <w:rsid w:val="0007185F"/>
    <w:rsid w:val="00071ACF"/>
    <w:rsid w:val="0007474E"/>
    <w:rsid w:val="00076014"/>
    <w:rsid w:val="0008312E"/>
    <w:rsid w:val="00083F0E"/>
    <w:rsid w:val="00086A77"/>
    <w:rsid w:val="00087425"/>
    <w:rsid w:val="000910E4"/>
    <w:rsid w:val="00091861"/>
    <w:rsid w:val="00094155"/>
    <w:rsid w:val="00094B66"/>
    <w:rsid w:val="00095901"/>
    <w:rsid w:val="000A0026"/>
    <w:rsid w:val="000A36FF"/>
    <w:rsid w:val="000A3A7D"/>
    <w:rsid w:val="000A6B07"/>
    <w:rsid w:val="000A6EF9"/>
    <w:rsid w:val="000B1F89"/>
    <w:rsid w:val="000B3A76"/>
    <w:rsid w:val="000B459E"/>
    <w:rsid w:val="000B7C07"/>
    <w:rsid w:val="000C21D9"/>
    <w:rsid w:val="000C309A"/>
    <w:rsid w:val="000C3669"/>
    <w:rsid w:val="000C4ED1"/>
    <w:rsid w:val="000C5A64"/>
    <w:rsid w:val="000C79F8"/>
    <w:rsid w:val="000D5381"/>
    <w:rsid w:val="000D5864"/>
    <w:rsid w:val="000D66E3"/>
    <w:rsid w:val="000D6DC9"/>
    <w:rsid w:val="000D714F"/>
    <w:rsid w:val="000D7DD5"/>
    <w:rsid w:val="000E4706"/>
    <w:rsid w:val="000F2BAE"/>
    <w:rsid w:val="000F4E6A"/>
    <w:rsid w:val="000F545A"/>
    <w:rsid w:val="00102200"/>
    <w:rsid w:val="0010286C"/>
    <w:rsid w:val="001043F8"/>
    <w:rsid w:val="00104810"/>
    <w:rsid w:val="001062D6"/>
    <w:rsid w:val="00106C3C"/>
    <w:rsid w:val="00106EC7"/>
    <w:rsid w:val="001110C0"/>
    <w:rsid w:val="00111603"/>
    <w:rsid w:val="00112D50"/>
    <w:rsid w:val="00112E88"/>
    <w:rsid w:val="00124E0F"/>
    <w:rsid w:val="00126691"/>
    <w:rsid w:val="001270A0"/>
    <w:rsid w:val="001307E3"/>
    <w:rsid w:val="00134951"/>
    <w:rsid w:val="00141199"/>
    <w:rsid w:val="001429F2"/>
    <w:rsid w:val="00142C12"/>
    <w:rsid w:val="001477DF"/>
    <w:rsid w:val="00152407"/>
    <w:rsid w:val="001525FC"/>
    <w:rsid w:val="001536C3"/>
    <w:rsid w:val="00153936"/>
    <w:rsid w:val="00155C88"/>
    <w:rsid w:val="001571A2"/>
    <w:rsid w:val="00157A2C"/>
    <w:rsid w:val="001600E6"/>
    <w:rsid w:val="001625A2"/>
    <w:rsid w:val="00164C91"/>
    <w:rsid w:val="00170744"/>
    <w:rsid w:val="00174894"/>
    <w:rsid w:val="00175362"/>
    <w:rsid w:val="00175D22"/>
    <w:rsid w:val="00182839"/>
    <w:rsid w:val="0018782E"/>
    <w:rsid w:val="001913D4"/>
    <w:rsid w:val="001949B1"/>
    <w:rsid w:val="001952C2"/>
    <w:rsid w:val="0019619E"/>
    <w:rsid w:val="00196208"/>
    <w:rsid w:val="00197896"/>
    <w:rsid w:val="001A0BF5"/>
    <w:rsid w:val="001A269F"/>
    <w:rsid w:val="001A327A"/>
    <w:rsid w:val="001A55C7"/>
    <w:rsid w:val="001A5EA0"/>
    <w:rsid w:val="001A6E89"/>
    <w:rsid w:val="001B208E"/>
    <w:rsid w:val="001B4906"/>
    <w:rsid w:val="001C48F7"/>
    <w:rsid w:val="001C5D9B"/>
    <w:rsid w:val="001C6401"/>
    <w:rsid w:val="001C7385"/>
    <w:rsid w:val="001D038F"/>
    <w:rsid w:val="001D5D80"/>
    <w:rsid w:val="001D7097"/>
    <w:rsid w:val="001E17BE"/>
    <w:rsid w:val="001E6A70"/>
    <w:rsid w:val="001E6FE7"/>
    <w:rsid w:val="001F53BE"/>
    <w:rsid w:val="001F63F9"/>
    <w:rsid w:val="001F716E"/>
    <w:rsid w:val="00202160"/>
    <w:rsid w:val="002073C2"/>
    <w:rsid w:val="00220D5E"/>
    <w:rsid w:val="002224A7"/>
    <w:rsid w:val="002248F7"/>
    <w:rsid w:val="00232B3E"/>
    <w:rsid w:val="00233C7B"/>
    <w:rsid w:val="002344E7"/>
    <w:rsid w:val="00236163"/>
    <w:rsid w:val="00236D62"/>
    <w:rsid w:val="002379C3"/>
    <w:rsid w:val="00241474"/>
    <w:rsid w:val="00245D98"/>
    <w:rsid w:val="00245F9D"/>
    <w:rsid w:val="0025071F"/>
    <w:rsid w:val="00253C8B"/>
    <w:rsid w:val="00262891"/>
    <w:rsid w:val="00262B51"/>
    <w:rsid w:val="00265D33"/>
    <w:rsid w:val="00267964"/>
    <w:rsid w:val="00267D34"/>
    <w:rsid w:val="00273076"/>
    <w:rsid w:val="00273B6B"/>
    <w:rsid w:val="00275617"/>
    <w:rsid w:val="00277F82"/>
    <w:rsid w:val="0028111E"/>
    <w:rsid w:val="00281561"/>
    <w:rsid w:val="002830C7"/>
    <w:rsid w:val="0028336D"/>
    <w:rsid w:val="00284E35"/>
    <w:rsid w:val="002867E6"/>
    <w:rsid w:val="002924FD"/>
    <w:rsid w:val="00293005"/>
    <w:rsid w:val="00294AB1"/>
    <w:rsid w:val="0029651F"/>
    <w:rsid w:val="002A0C2C"/>
    <w:rsid w:val="002A7C65"/>
    <w:rsid w:val="002B111B"/>
    <w:rsid w:val="002B1289"/>
    <w:rsid w:val="002B28DF"/>
    <w:rsid w:val="002B3018"/>
    <w:rsid w:val="002B50C5"/>
    <w:rsid w:val="002B71C3"/>
    <w:rsid w:val="002C0FDF"/>
    <w:rsid w:val="002C1CFD"/>
    <w:rsid w:val="002C60A7"/>
    <w:rsid w:val="002C6FE7"/>
    <w:rsid w:val="002C7525"/>
    <w:rsid w:val="002D101C"/>
    <w:rsid w:val="002D4267"/>
    <w:rsid w:val="002D4950"/>
    <w:rsid w:val="002E0BC0"/>
    <w:rsid w:val="002E3E5D"/>
    <w:rsid w:val="002E410B"/>
    <w:rsid w:val="002E5811"/>
    <w:rsid w:val="002F106F"/>
    <w:rsid w:val="002F21CF"/>
    <w:rsid w:val="002F5A5E"/>
    <w:rsid w:val="002F6BA1"/>
    <w:rsid w:val="002F6F96"/>
    <w:rsid w:val="00303003"/>
    <w:rsid w:val="00305939"/>
    <w:rsid w:val="00307E46"/>
    <w:rsid w:val="00311255"/>
    <w:rsid w:val="003120B6"/>
    <w:rsid w:val="00312C7E"/>
    <w:rsid w:val="003133C7"/>
    <w:rsid w:val="00313ECF"/>
    <w:rsid w:val="00314764"/>
    <w:rsid w:val="003156E3"/>
    <w:rsid w:val="0031715B"/>
    <w:rsid w:val="00320D45"/>
    <w:rsid w:val="00321AEB"/>
    <w:rsid w:val="00321FAD"/>
    <w:rsid w:val="0032358C"/>
    <w:rsid w:val="003243C4"/>
    <w:rsid w:val="00325B22"/>
    <w:rsid w:val="00326449"/>
    <w:rsid w:val="00330A54"/>
    <w:rsid w:val="00333C99"/>
    <w:rsid w:val="00333EBB"/>
    <w:rsid w:val="00335645"/>
    <w:rsid w:val="00335E36"/>
    <w:rsid w:val="00337579"/>
    <w:rsid w:val="00341014"/>
    <w:rsid w:val="003413AA"/>
    <w:rsid w:val="00347B59"/>
    <w:rsid w:val="003507A8"/>
    <w:rsid w:val="00350AF3"/>
    <w:rsid w:val="00351151"/>
    <w:rsid w:val="003513D6"/>
    <w:rsid w:val="00351465"/>
    <w:rsid w:val="00352F3D"/>
    <w:rsid w:val="0035586E"/>
    <w:rsid w:val="003602BE"/>
    <w:rsid w:val="00361195"/>
    <w:rsid w:val="00367191"/>
    <w:rsid w:val="0036730D"/>
    <w:rsid w:val="00370B2F"/>
    <w:rsid w:val="00371571"/>
    <w:rsid w:val="003717CE"/>
    <w:rsid w:val="00373E6C"/>
    <w:rsid w:val="00374C8F"/>
    <w:rsid w:val="00377DFC"/>
    <w:rsid w:val="00380072"/>
    <w:rsid w:val="00381C30"/>
    <w:rsid w:val="00381C92"/>
    <w:rsid w:val="003871EA"/>
    <w:rsid w:val="003871FC"/>
    <w:rsid w:val="003902A8"/>
    <w:rsid w:val="00390B6F"/>
    <w:rsid w:val="003A2917"/>
    <w:rsid w:val="003A2969"/>
    <w:rsid w:val="003A3EE8"/>
    <w:rsid w:val="003A43C5"/>
    <w:rsid w:val="003A6422"/>
    <w:rsid w:val="003B327C"/>
    <w:rsid w:val="003B4A50"/>
    <w:rsid w:val="003B4DCC"/>
    <w:rsid w:val="003B68E5"/>
    <w:rsid w:val="003B7047"/>
    <w:rsid w:val="003B7F29"/>
    <w:rsid w:val="003C0557"/>
    <w:rsid w:val="003C1E70"/>
    <w:rsid w:val="003C2105"/>
    <w:rsid w:val="003C2BB6"/>
    <w:rsid w:val="003C2FB0"/>
    <w:rsid w:val="003C301A"/>
    <w:rsid w:val="003C3CA8"/>
    <w:rsid w:val="003C3EC0"/>
    <w:rsid w:val="003C545F"/>
    <w:rsid w:val="003D0D48"/>
    <w:rsid w:val="003D192A"/>
    <w:rsid w:val="003D3517"/>
    <w:rsid w:val="003E0D2D"/>
    <w:rsid w:val="003E2AFD"/>
    <w:rsid w:val="003E2F30"/>
    <w:rsid w:val="003E4DD8"/>
    <w:rsid w:val="003E588C"/>
    <w:rsid w:val="003E62B2"/>
    <w:rsid w:val="003E6F7C"/>
    <w:rsid w:val="003F00FB"/>
    <w:rsid w:val="00401B66"/>
    <w:rsid w:val="00405895"/>
    <w:rsid w:val="00410AE8"/>
    <w:rsid w:val="00414187"/>
    <w:rsid w:val="00416E82"/>
    <w:rsid w:val="00417AC8"/>
    <w:rsid w:val="00417EB4"/>
    <w:rsid w:val="00420083"/>
    <w:rsid w:val="00421CEE"/>
    <w:rsid w:val="00423E8B"/>
    <w:rsid w:val="00424774"/>
    <w:rsid w:val="0042723B"/>
    <w:rsid w:val="0042780E"/>
    <w:rsid w:val="00427BA7"/>
    <w:rsid w:val="00434BE6"/>
    <w:rsid w:val="00435380"/>
    <w:rsid w:val="004356B1"/>
    <w:rsid w:val="00436378"/>
    <w:rsid w:val="00437E91"/>
    <w:rsid w:val="00441792"/>
    <w:rsid w:val="00444567"/>
    <w:rsid w:val="004449C8"/>
    <w:rsid w:val="00445355"/>
    <w:rsid w:val="00445405"/>
    <w:rsid w:val="00445DD6"/>
    <w:rsid w:val="00446350"/>
    <w:rsid w:val="0044722E"/>
    <w:rsid w:val="00450594"/>
    <w:rsid w:val="0045172D"/>
    <w:rsid w:val="004553E6"/>
    <w:rsid w:val="00463DBA"/>
    <w:rsid w:val="00464E90"/>
    <w:rsid w:val="00465458"/>
    <w:rsid w:val="00465E3D"/>
    <w:rsid w:val="00467F19"/>
    <w:rsid w:val="0047196B"/>
    <w:rsid w:val="004730E9"/>
    <w:rsid w:val="00474C39"/>
    <w:rsid w:val="00485869"/>
    <w:rsid w:val="00485DE3"/>
    <w:rsid w:val="00487D52"/>
    <w:rsid w:val="004914ED"/>
    <w:rsid w:val="00495C39"/>
    <w:rsid w:val="00496DAC"/>
    <w:rsid w:val="004A006B"/>
    <w:rsid w:val="004A187A"/>
    <w:rsid w:val="004A1E75"/>
    <w:rsid w:val="004A3A5B"/>
    <w:rsid w:val="004A4013"/>
    <w:rsid w:val="004A517A"/>
    <w:rsid w:val="004A5795"/>
    <w:rsid w:val="004A5FA9"/>
    <w:rsid w:val="004A6EFF"/>
    <w:rsid w:val="004A7876"/>
    <w:rsid w:val="004B053A"/>
    <w:rsid w:val="004B08D2"/>
    <w:rsid w:val="004B2734"/>
    <w:rsid w:val="004B3583"/>
    <w:rsid w:val="004B416F"/>
    <w:rsid w:val="004B4C8A"/>
    <w:rsid w:val="004B559E"/>
    <w:rsid w:val="004C4A22"/>
    <w:rsid w:val="004D0F92"/>
    <w:rsid w:val="004D1930"/>
    <w:rsid w:val="004D482F"/>
    <w:rsid w:val="004D6701"/>
    <w:rsid w:val="004D6C6A"/>
    <w:rsid w:val="004E0434"/>
    <w:rsid w:val="004E326B"/>
    <w:rsid w:val="004E7495"/>
    <w:rsid w:val="004E7C8B"/>
    <w:rsid w:val="004F4E29"/>
    <w:rsid w:val="005017D4"/>
    <w:rsid w:val="00501B39"/>
    <w:rsid w:val="00501C4C"/>
    <w:rsid w:val="00502A21"/>
    <w:rsid w:val="0050440D"/>
    <w:rsid w:val="00506717"/>
    <w:rsid w:val="00510DEA"/>
    <w:rsid w:val="00511BE6"/>
    <w:rsid w:val="005136DE"/>
    <w:rsid w:val="005200BC"/>
    <w:rsid w:val="00523667"/>
    <w:rsid w:val="00525D3C"/>
    <w:rsid w:val="0052750C"/>
    <w:rsid w:val="00532E0A"/>
    <w:rsid w:val="00533B61"/>
    <w:rsid w:val="00534F59"/>
    <w:rsid w:val="0053572B"/>
    <w:rsid w:val="0053600E"/>
    <w:rsid w:val="00541B9A"/>
    <w:rsid w:val="0054345C"/>
    <w:rsid w:val="00551AF9"/>
    <w:rsid w:val="00552048"/>
    <w:rsid w:val="005527A7"/>
    <w:rsid w:val="00553F4E"/>
    <w:rsid w:val="0055401A"/>
    <w:rsid w:val="00556321"/>
    <w:rsid w:val="005565AB"/>
    <w:rsid w:val="00560224"/>
    <w:rsid w:val="00571357"/>
    <w:rsid w:val="0057205C"/>
    <w:rsid w:val="00572280"/>
    <w:rsid w:val="005727A2"/>
    <w:rsid w:val="00577535"/>
    <w:rsid w:val="0057796F"/>
    <w:rsid w:val="00582A4D"/>
    <w:rsid w:val="00584E20"/>
    <w:rsid w:val="005877CF"/>
    <w:rsid w:val="00587CBF"/>
    <w:rsid w:val="00591616"/>
    <w:rsid w:val="0059334F"/>
    <w:rsid w:val="00593947"/>
    <w:rsid w:val="0059397B"/>
    <w:rsid w:val="00594039"/>
    <w:rsid w:val="00594116"/>
    <w:rsid w:val="00594F25"/>
    <w:rsid w:val="005A0B7E"/>
    <w:rsid w:val="005A2469"/>
    <w:rsid w:val="005A3F2A"/>
    <w:rsid w:val="005A4046"/>
    <w:rsid w:val="005A47B0"/>
    <w:rsid w:val="005B41D3"/>
    <w:rsid w:val="005B42DD"/>
    <w:rsid w:val="005B5FEF"/>
    <w:rsid w:val="005B70A2"/>
    <w:rsid w:val="005C0401"/>
    <w:rsid w:val="005C3949"/>
    <w:rsid w:val="005C64C0"/>
    <w:rsid w:val="005C6A08"/>
    <w:rsid w:val="005C716A"/>
    <w:rsid w:val="005D0409"/>
    <w:rsid w:val="005D12A3"/>
    <w:rsid w:val="005D3BBA"/>
    <w:rsid w:val="005D4DCE"/>
    <w:rsid w:val="005D5140"/>
    <w:rsid w:val="005D5B33"/>
    <w:rsid w:val="005E1ED1"/>
    <w:rsid w:val="005E4C2F"/>
    <w:rsid w:val="005E526C"/>
    <w:rsid w:val="005E67C7"/>
    <w:rsid w:val="005F2B7B"/>
    <w:rsid w:val="005F370A"/>
    <w:rsid w:val="00603656"/>
    <w:rsid w:val="00606579"/>
    <w:rsid w:val="00607150"/>
    <w:rsid w:val="00607A99"/>
    <w:rsid w:val="006114BC"/>
    <w:rsid w:val="00617AB4"/>
    <w:rsid w:val="00617B01"/>
    <w:rsid w:val="0062166C"/>
    <w:rsid w:val="006222F9"/>
    <w:rsid w:val="00626975"/>
    <w:rsid w:val="00631269"/>
    <w:rsid w:val="00632137"/>
    <w:rsid w:val="0063322F"/>
    <w:rsid w:val="00634669"/>
    <w:rsid w:val="006356C6"/>
    <w:rsid w:val="006456D6"/>
    <w:rsid w:val="00647F8E"/>
    <w:rsid w:val="006548FB"/>
    <w:rsid w:val="00664675"/>
    <w:rsid w:val="00666EB7"/>
    <w:rsid w:val="006677A1"/>
    <w:rsid w:val="006738E5"/>
    <w:rsid w:val="006749C3"/>
    <w:rsid w:val="006811AE"/>
    <w:rsid w:val="0068240F"/>
    <w:rsid w:val="00682C55"/>
    <w:rsid w:val="00683C25"/>
    <w:rsid w:val="00686AA7"/>
    <w:rsid w:val="00686DDC"/>
    <w:rsid w:val="00692DFB"/>
    <w:rsid w:val="006932A0"/>
    <w:rsid w:val="0069390B"/>
    <w:rsid w:val="00693EAF"/>
    <w:rsid w:val="00695E8A"/>
    <w:rsid w:val="006A4D6F"/>
    <w:rsid w:val="006A5377"/>
    <w:rsid w:val="006A74E4"/>
    <w:rsid w:val="006B1F72"/>
    <w:rsid w:val="006B255F"/>
    <w:rsid w:val="006B4F7C"/>
    <w:rsid w:val="006C5141"/>
    <w:rsid w:val="006C5CAF"/>
    <w:rsid w:val="006D0746"/>
    <w:rsid w:val="006D2FFD"/>
    <w:rsid w:val="006E0EE1"/>
    <w:rsid w:val="006E1124"/>
    <w:rsid w:val="006E3736"/>
    <w:rsid w:val="006E693C"/>
    <w:rsid w:val="006E714C"/>
    <w:rsid w:val="00704E39"/>
    <w:rsid w:val="00710B83"/>
    <w:rsid w:val="007114FE"/>
    <w:rsid w:val="00711C22"/>
    <w:rsid w:val="007151E3"/>
    <w:rsid w:val="007161A8"/>
    <w:rsid w:val="00721407"/>
    <w:rsid w:val="00722705"/>
    <w:rsid w:val="00722945"/>
    <w:rsid w:val="00733B5D"/>
    <w:rsid w:val="00734C2E"/>
    <w:rsid w:val="00734D69"/>
    <w:rsid w:val="0074064A"/>
    <w:rsid w:val="0074103B"/>
    <w:rsid w:val="00745CAA"/>
    <w:rsid w:val="0074619F"/>
    <w:rsid w:val="00746C06"/>
    <w:rsid w:val="00747114"/>
    <w:rsid w:val="007471E1"/>
    <w:rsid w:val="00747C77"/>
    <w:rsid w:val="0075467B"/>
    <w:rsid w:val="00756965"/>
    <w:rsid w:val="00757177"/>
    <w:rsid w:val="0075782A"/>
    <w:rsid w:val="00760AC3"/>
    <w:rsid w:val="00760D76"/>
    <w:rsid w:val="00762EC7"/>
    <w:rsid w:val="0076438D"/>
    <w:rsid w:val="007652DA"/>
    <w:rsid w:val="00767A20"/>
    <w:rsid w:val="00770DE5"/>
    <w:rsid w:val="00772EA4"/>
    <w:rsid w:val="007738CC"/>
    <w:rsid w:val="00774AB5"/>
    <w:rsid w:val="00777460"/>
    <w:rsid w:val="00777A45"/>
    <w:rsid w:val="007849EF"/>
    <w:rsid w:val="00787BA8"/>
    <w:rsid w:val="00790161"/>
    <w:rsid w:val="007929B5"/>
    <w:rsid w:val="007A2817"/>
    <w:rsid w:val="007A2869"/>
    <w:rsid w:val="007A4423"/>
    <w:rsid w:val="007C1E72"/>
    <w:rsid w:val="007C22C0"/>
    <w:rsid w:val="007D4836"/>
    <w:rsid w:val="007D4A11"/>
    <w:rsid w:val="007D63B2"/>
    <w:rsid w:val="007D7B0D"/>
    <w:rsid w:val="007E2D70"/>
    <w:rsid w:val="007E6A6F"/>
    <w:rsid w:val="007F3398"/>
    <w:rsid w:val="007F6518"/>
    <w:rsid w:val="007F7400"/>
    <w:rsid w:val="0080025F"/>
    <w:rsid w:val="00803440"/>
    <w:rsid w:val="00806094"/>
    <w:rsid w:val="00815676"/>
    <w:rsid w:val="00830879"/>
    <w:rsid w:val="00831DD7"/>
    <w:rsid w:val="008357CC"/>
    <w:rsid w:val="00840FAF"/>
    <w:rsid w:val="008414E5"/>
    <w:rsid w:val="0084196A"/>
    <w:rsid w:val="00841E15"/>
    <w:rsid w:val="00844451"/>
    <w:rsid w:val="00845773"/>
    <w:rsid w:val="0084623A"/>
    <w:rsid w:val="0084672D"/>
    <w:rsid w:val="008468CC"/>
    <w:rsid w:val="008509A9"/>
    <w:rsid w:val="00853855"/>
    <w:rsid w:val="008546CA"/>
    <w:rsid w:val="008567DA"/>
    <w:rsid w:val="00864AC6"/>
    <w:rsid w:val="00866778"/>
    <w:rsid w:val="00873C47"/>
    <w:rsid w:val="00874188"/>
    <w:rsid w:val="008742DA"/>
    <w:rsid w:val="008770B1"/>
    <w:rsid w:val="008927BA"/>
    <w:rsid w:val="00892E29"/>
    <w:rsid w:val="00894080"/>
    <w:rsid w:val="00894738"/>
    <w:rsid w:val="00894C92"/>
    <w:rsid w:val="008A148C"/>
    <w:rsid w:val="008A2D8F"/>
    <w:rsid w:val="008A6248"/>
    <w:rsid w:val="008B2770"/>
    <w:rsid w:val="008B2839"/>
    <w:rsid w:val="008B4671"/>
    <w:rsid w:val="008B54D6"/>
    <w:rsid w:val="008B6FB2"/>
    <w:rsid w:val="008C0A66"/>
    <w:rsid w:val="008C1CC9"/>
    <w:rsid w:val="008C6B93"/>
    <w:rsid w:val="008C79AC"/>
    <w:rsid w:val="008C7C27"/>
    <w:rsid w:val="008D677C"/>
    <w:rsid w:val="008D6C20"/>
    <w:rsid w:val="008E31EA"/>
    <w:rsid w:val="008E4E5E"/>
    <w:rsid w:val="008E6D5B"/>
    <w:rsid w:val="008E741F"/>
    <w:rsid w:val="008F339B"/>
    <w:rsid w:val="008F385B"/>
    <w:rsid w:val="008F49D7"/>
    <w:rsid w:val="008F62D0"/>
    <w:rsid w:val="008F7D60"/>
    <w:rsid w:val="00900525"/>
    <w:rsid w:val="00901030"/>
    <w:rsid w:val="00901BF4"/>
    <w:rsid w:val="0090332C"/>
    <w:rsid w:val="0090366E"/>
    <w:rsid w:val="0090462E"/>
    <w:rsid w:val="009048DF"/>
    <w:rsid w:val="00906DAF"/>
    <w:rsid w:val="00912D84"/>
    <w:rsid w:val="00913935"/>
    <w:rsid w:val="00916A53"/>
    <w:rsid w:val="00923BF3"/>
    <w:rsid w:val="00924328"/>
    <w:rsid w:val="00930489"/>
    <w:rsid w:val="009341FF"/>
    <w:rsid w:val="00935B18"/>
    <w:rsid w:val="00937132"/>
    <w:rsid w:val="00945009"/>
    <w:rsid w:val="00946EDB"/>
    <w:rsid w:val="00947874"/>
    <w:rsid w:val="0095024E"/>
    <w:rsid w:val="009506AA"/>
    <w:rsid w:val="009510A9"/>
    <w:rsid w:val="00953882"/>
    <w:rsid w:val="009539F3"/>
    <w:rsid w:val="00961092"/>
    <w:rsid w:val="00963498"/>
    <w:rsid w:val="00964D90"/>
    <w:rsid w:val="0097034B"/>
    <w:rsid w:val="00972466"/>
    <w:rsid w:val="00973022"/>
    <w:rsid w:val="00974C7F"/>
    <w:rsid w:val="009756F9"/>
    <w:rsid w:val="00975770"/>
    <w:rsid w:val="00983A0A"/>
    <w:rsid w:val="00983A31"/>
    <w:rsid w:val="00985654"/>
    <w:rsid w:val="00994299"/>
    <w:rsid w:val="009957CC"/>
    <w:rsid w:val="00997430"/>
    <w:rsid w:val="009979B6"/>
    <w:rsid w:val="009A0EEC"/>
    <w:rsid w:val="009A3261"/>
    <w:rsid w:val="009A478B"/>
    <w:rsid w:val="009A5330"/>
    <w:rsid w:val="009A66F5"/>
    <w:rsid w:val="009B081F"/>
    <w:rsid w:val="009C05A7"/>
    <w:rsid w:val="009C1BA0"/>
    <w:rsid w:val="009C268F"/>
    <w:rsid w:val="009C2F95"/>
    <w:rsid w:val="009C4D7D"/>
    <w:rsid w:val="009C7414"/>
    <w:rsid w:val="009C7617"/>
    <w:rsid w:val="009D20DB"/>
    <w:rsid w:val="009D30DB"/>
    <w:rsid w:val="009D35FD"/>
    <w:rsid w:val="009D4888"/>
    <w:rsid w:val="009E088E"/>
    <w:rsid w:val="009E4AC4"/>
    <w:rsid w:val="009E5E79"/>
    <w:rsid w:val="009E7D84"/>
    <w:rsid w:val="009F2067"/>
    <w:rsid w:val="009F398F"/>
    <w:rsid w:val="009F551D"/>
    <w:rsid w:val="009F721D"/>
    <w:rsid w:val="009F72B6"/>
    <w:rsid w:val="009F741B"/>
    <w:rsid w:val="00A00E9C"/>
    <w:rsid w:val="00A02A93"/>
    <w:rsid w:val="00A0336B"/>
    <w:rsid w:val="00A035AA"/>
    <w:rsid w:val="00A117E5"/>
    <w:rsid w:val="00A122C7"/>
    <w:rsid w:val="00A132EB"/>
    <w:rsid w:val="00A139F4"/>
    <w:rsid w:val="00A13B09"/>
    <w:rsid w:val="00A2110D"/>
    <w:rsid w:val="00A23626"/>
    <w:rsid w:val="00A3627D"/>
    <w:rsid w:val="00A36763"/>
    <w:rsid w:val="00A40864"/>
    <w:rsid w:val="00A409C6"/>
    <w:rsid w:val="00A434E1"/>
    <w:rsid w:val="00A47ABF"/>
    <w:rsid w:val="00A47E49"/>
    <w:rsid w:val="00A52E23"/>
    <w:rsid w:val="00A54A7C"/>
    <w:rsid w:val="00A55887"/>
    <w:rsid w:val="00A60B0C"/>
    <w:rsid w:val="00A72553"/>
    <w:rsid w:val="00A74CC4"/>
    <w:rsid w:val="00A7529E"/>
    <w:rsid w:val="00A812BE"/>
    <w:rsid w:val="00A82EC1"/>
    <w:rsid w:val="00A84F27"/>
    <w:rsid w:val="00A87718"/>
    <w:rsid w:val="00A969F0"/>
    <w:rsid w:val="00A97F8F"/>
    <w:rsid w:val="00AA06FE"/>
    <w:rsid w:val="00AA5B56"/>
    <w:rsid w:val="00AA708A"/>
    <w:rsid w:val="00AC15E7"/>
    <w:rsid w:val="00AC18A0"/>
    <w:rsid w:val="00AC433E"/>
    <w:rsid w:val="00AC4551"/>
    <w:rsid w:val="00AC589D"/>
    <w:rsid w:val="00AC706A"/>
    <w:rsid w:val="00AD0C81"/>
    <w:rsid w:val="00AD0CE7"/>
    <w:rsid w:val="00AD1669"/>
    <w:rsid w:val="00AD2339"/>
    <w:rsid w:val="00AD4D3A"/>
    <w:rsid w:val="00AD4E40"/>
    <w:rsid w:val="00AD5DFB"/>
    <w:rsid w:val="00AD6AB7"/>
    <w:rsid w:val="00AE2CCD"/>
    <w:rsid w:val="00AE2D5E"/>
    <w:rsid w:val="00AE40C1"/>
    <w:rsid w:val="00AF2594"/>
    <w:rsid w:val="00AF58A4"/>
    <w:rsid w:val="00AF5C81"/>
    <w:rsid w:val="00B04647"/>
    <w:rsid w:val="00B04BBD"/>
    <w:rsid w:val="00B0561D"/>
    <w:rsid w:val="00B07EDB"/>
    <w:rsid w:val="00B12033"/>
    <w:rsid w:val="00B13462"/>
    <w:rsid w:val="00B14CE4"/>
    <w:rsid w:val="00B16658"/>
    <w:rsid w:val="00B2388B"/>
    <w:rsid w:val="00B256BD"/>
    <w:rsid w:val="00B30706"/>
    <w:rsid w:val="00B316F9"/>
    <w:rsid w:val="00B32FFC"/>
    <w:rsid w:val="00B33046"/>
    <w:rsid w:val="00B4268A"/>
    <w:rsid w:val="00B43753"/>
    <w:rsid w:val="00B479CB"/>
    <w:rsid w:val="00B47A75"/>
    <w:rsid w:val="00B47E20"/>
    <w:rsid w:val="00B51A00"/>
    <w:rsid w:val="00B54C42"/>
    <w:rsid w:val="00B645FD"/>
    <w:rsid w:val="00B72E0B"/>
    <w:rsid w:val="00B76255"/>
    <w:rsid w:val="00B83614"/>
    <w:rsid w:val="00B8669C"/>
    <w:rsid w:val="00B8754C"/>
    <w:rsid w:val="00B87849"/>
    <w:rsid w:val="00B90633"/>
    <w:rsid w:val="00B92030"/>
    <w:rsid w:val="00B9382E"/>
    <w:rsid w:val="00B93FE0"/>
    <w:rsid w:val="00B95769"/>
    <w:rsid w:val="00BA09B6"/>
    <w:rsid w:val="00BA3A9F"/>
    <w:rsid w:val="00BB031E"/>
    <w:rsid w:val="00BB2018"/>
    <w:rsid w:val="00BB20C4"/>
    <w:rsid w:val="00BB244F"/>
    <w:rsid w:val="00BB477D"/>
    <w:rsid w:val="00BB5149"/>
    <w:rsid w:val="00BB5EFD"/>
    <w:rsid w:val="00BC05AC"/>
    <w:rsid w:val="00BD1EF0"/>
    <w:rsid w:val="00BD4F25"/>
    <w:rsid w:val="00BD5CB7"/>
    <w:rsid w:val="00BD5F9A"/>
    <w:rsid w:val="00BD647C"/>
    <w:rsid w:val="00BE3422"/>
    <w:rsid w:val="00BE3DD6"/>
    <w:rsid w:val="00BE4A50"/>
    <w:rsid w:val="00BF0C29"/>
    <w:rsid w:val="00BF0F7E"/>
    <w:rsid w:val="00BF3AAE"/>
    <w:rsid w:val="00C02220"/>
    <w:rsid w:val="00C04872"/>
    <w:rsid w:val="00C04BD9"/>
    <w:rsid w:val="00C06DED"/>
    <w:rsid w:val="00C07FF2"/>
    <w:rsid w:val="00C117BF"/>
    <w:rsid w:val="00C12D4A"/>
    <w:rsid w:val="00C13A84"/>
    <w:rsid w:val="00C1634F"/>
    <w:rsid w:val="00C17D3E"/>
    <w:rsid w:val="00C20104"/>
    <w:rsid w:val="00C22215"/>
    <w:rsid w:val="00C23A01"/>
    <w:rsid w:val="00C32857"/>
    <w:rsid w:val="00C337BB"/>
    <w:rsid w:val="00C3537F"/>
    <w:rsid w:val="00C373E2"/>
    <w:rsid w:val="00C37464"/>
    <w:rsid w:val="00C41FE4"/>
    <w:rsid w:val="00C443FD"/>
    <w:rsid w:val="00C458B4"/>
    <w:rsid w:val="00C45ACD"/>
    <w:rsid w:val="00C4772E"/>
    <w:rsid w:val="00C5106B"/>
    <w:rsid w:val="00C530C2"/>
    <w:rsid w:val="00C54302"/>
    <w:rsid w:val="00C54C09"/>
    <w:rsid w:val="00C5675D"/>
    <w:rsid w:val="00C57876"/>
    <w:rsid w:val="00C60D37"/>
    <w:rsid w:val="00C64684"/>
    <w:rsid w:val="00C65018"/>
    <w:rsid w:val="00C65219"/>
    <w:rsid w:val="00C65B14"/>
    <w:rsid w:val="00C66EA8"/>
    <w:rsid w:val="00C67D80"/>
    <w:rsid w:val="00C706BC"/>
    <w:rsid w:val="00C70EAB"/>
    <w:rsid w:val="00C727A6"/>
    <w:rsid w:val="00C735F1"/>
    <w:rsid w:val="00C7413E"/>
    <w:rsid w:val="00C74626"/>
    <w:rsid w:val="00C7766D"/>
    <w:rsid w:val="00C80F91"/>
    <w:rsid w:val="00C9428B"/>
    <w:rsid w:val="00C95A55"/>
    <w:rsid w:val="00C96149"/>
    <w:rsid w:val="00C96BD2"/>
    <w:rsid w:val="00C973AE"/>
    <w:rsid w:val="00C97A79"/>
    <w:rsid w:val="00CA15E8"/>
    <w:rsid w:val="00CA1608"/>
    <w:rsid w:val="00CA1F27"/>
    <w:rsid w:val="00CA36CF"/>
    <w:rsid w:val="00CA6242"/>
    <w:rsid w:val="00CA675A"/>
    <w:rsid w:val="00CB0A67"/>
    <w:rsid w:val="00CB2950"/>
    <w:rsid w:val="00CB2E5E"/>
    <w:rsid w:val="00CB3FED"/>
    <w:rsid w:val="00CB593C"/>
    <w:rsid w:val="00CC1311"/>
    <w:rsid w:val="00CC1913"/>
    <w:rsid w:val="00CC1EAE"/>
    <w:rsid w:val="00CC38F3"/>
    <w:rsid w:val="00CC5F84"/>
    <w:rsid w:val="00CC76C5"/>
    <w:rsid w:val="00CC7D40"/>
    <w:rsid w:val="00CD01D7"/>
    <w:rsid w:val="00CD4644"/>
    <w:rsid w:val="00CD4F50"/>
    <w:rsid w:val="00CD7DE3"/>
    <w:rsid w:val="00CE5F64"/>
    <w:rsid w:val="00CF0BD7"/>
    <w:rsid w:val="00CF100D"/>
    <w:rsid w:val="00CF16AE"/>
    <w:rsid w:val="00D034C0"/>
    <w:rsid w:val="00D104F5"/>
    <w:rsid w:val="00D11408"/>
    <w:rsid w:val="00D11665"/>
    <w:rsid w:val="00D1445C"/>
    <w:rsid w:val="00D145B0"/>
    <w:rsid w:val="00D150D8"/>
    <w:rsid w:val="00D15A3D"/>
    <w:rsid w:val="00D17DB0"/>
    <w:rsid w:val="00D20A90"/>
    <w:rsid w:val="00D24BE5"/>
    <w:rsid w:val="00D3397B"/>
    <w:rsid w:val="00D3419E"/>
    <w:rsid w:val="00D34273"/>
    <w:rsid w:val="00D35451"/>
    <w:rsid w:val="00D35534"/>
    <w:rsid w:val="00D35775"/>
    <w:rsid w:val="00D37B4B"/>
    <w:rsid w:val="00D37CD0"/>
    <w:rsid w:val="00D462FB"/>
    <w:rsid w:val="00D5432A"/>
    <w:rsid w:val="00D62ED1"/>
    <w:rsid w:val="00D62F3D"/>
    <w:rsid w:val="00D64556"/>
    <w:rsid w:val="00D646C8"/>
    <w:rsid w:val="00D66065"/>
    <w:rsid w:val="00D72924"/>
    <w:rsid w:val="00D76720"/>
    <w:rsid w:val="00D76CC3"/>
    <w:rsid w:val="00D81F3E"/>
    <w:rsid w:val="00D836C8"/>
    <w:rsid w:val="00D83AEE"/>
    <w:rsid w:val="00D83C1E"/>
    <w:rsid w:val="00D85B69"/>
    <w:rsid w:val="00D90BC2"/>
    <w:rsid w:val="00D90E80"/>
    <w:rsid w:val="00D9159C"/>
    <w:rsid w:val="00D93EF6"/>
    <w:rsid w:val="00D95187"/>
    <w:rsid w:val="00D954D6"/>
    <w:rsid w:val="00D95A6E"/>
    <w:rsid w:val="00D966E0"/>
    <w:rsid w:val="00D9732D"/>
    <w:rsid w:val="00D97907"/>
    <w:rsid w:val="00DA2C20"/>
    <w:rsid w:val="00DA3AB9"/>
    <w:rsid w:val="00DB5585"/>
    <w:rsid w:val="00DB5E5F"/>
    <w:rsid w:val="00DB706C"/>
    <w:rsid w:val="00DC0EA6"/>
    <w:rsid w:val="00DC4732"/>
    <w:rsid w:val="00DC6EEA"/>
    <w:rsid w:val="00DD2428"/>
    <w:rsid w:val="00DD2CF4"/>
    <w:rsid w:val="00DD4390"/>
    <w:rsid w:val="00DD5DFA"/>
    <w:rsid w:val="00DD758F"/>
    <w:rsid w:val="00DE549B"/>
    <w:rsid w:val="00DE700F"/>
    <w:rsid w:val="00DF551D"/>
    <w:rsid w:val="00E0131C"/>
    <w:rsid w:val="00E04B6D"/>
    <w:rsid w:val="00E124C0"/>
    <w:rsid w:val="00E1281C"/>
    <w:rsid w:val="00E170F3"/>
    <w:rsid w:val="00E22120"/>
    <w:rsid w:val="00E23417"/>
    <w:rsid w:val="00E267E4"/>
    <w:rsid w:val="00E365C9"/>
    <w:rsid w:val="00E40688"/>
    <w:rsid w:val="00E452DE"/>
    <w:rsid w:val="00E4663B"/>
    <w:rsid w:val="00E46EC8"/>
    <w:rsid w:val="00E50B4B"/>
    <w:rsid w:val="00E51D42"/>
    <w:rsid w:val="00E55415"/>
    <w:rsid w:val="00E5784B"/>
    <w:rsid w:val="00E624ED"/>
    <w:rsid w:val="00E62548"/>
    <w:rsid w:val="00E670F3"/>
    <w:rsid w:val="00E67A13"/>
    <w:rsid w:val="00E722DA"/>
    <w:rsid w:val="00E72709"/>
    <w:rsid w:val="00E74F6C"/>
    <w:rsid w:val="00E7560E"/>
    <w:rsid w:val="00E75D19"/>
    <w:rsid w:val="00E76364"/>
    <w:rsid w:val="00E81BC6"/>
    <w:rsid w:val="00E82701"/>
    <w:rsid w:val="00E85822"/>
    <w:rsid w:val="00E872D4"/>
    <w:rsid w:val="00E87989"/>
    <w:rsid w:val="00E87DCE"/>
    <w:rsid w:val="00E96C98"/>
    <w:rsid w:val="00E970D8"/>
    <w:rsid w:val="00E97944"/>
    <w:rsid w:val="00EA5A7A"/>
    <w:rsid w:val="00EA61C8"/>
    <w:rsid w:val="00EB0F5E"/>
    <w:rsid w:val="00EB16A5"/>
    <w:rsid w:val="00EB4889"/>
    <w:rsid w:val="00EB6CCB"/>
    <w:rsid w:val="00EB7520"/>
    <w:rsid w:val="00EC1488"/>
    <w:rsid w:val="00EC620F"/>
    <w:rsid w:val="00EC6E6E"/>
    <w:rsid w:val="00ED0057"/>
    <w:rsid w:val="00ED0B90"/>
    <w:rsid w:val="00ED2EFD"/>
    <w:rsid w:val="00ED345E"/>
    <w:rsid w:val="00ED39AF"/>
    <w:rsid w:val="00ED43C4"/>
    <w:rsid w:val="00ED4C13"/>
    <w:rsid w:val="00ED6201"/>
    <w:rsid w:val="00EE0F5F"/>
    <w:rsid w:val="00EE1341"/>
    <w:rsid w:val="00EE2967"/>
    <w:rsid w:val="00EE5960"/>
    <w:rsid w:val="00EF1736"/>
    <w:rsid w:val="00EF2771"/>
    <w:rsid w:val="00EF2AD8"/>
    <w:rsid w:val="00EF2EDE"/>
    <w:rsid w:val="00EF3383"/>
    <w:rsid w:val="00EF747C"/>
    <w:rsid w:val="00F030C3"/>
    <w:rsid w:val="00F031A3"/>
    <w:rsid w:val="00F10DCF"/>
    <w:rsid w:val="00F12D77"/>
    <w:rsid w:val="00F14473"/>
    <w:rsid w:val="00F14916"/>
    <w:rsid w:val="00F149EA"/>
    <w:rsid w:val="00F16FFE"/>
    <w:rsid w:val="00F217EB"/>
    <w:rsid w:val="00F23B4A"/>
    <w:rsid w:val="00F25372"/>
    <w:rsid w:val="00F253A9"/>
    <w:rsid w:val="00F317FB"/>
    <w:rsid w:val="00F32043"/>
    <w:rsid w:val="00F33B21"/>
    <w:rsid w:val="00F34CB9"/>
    <w:rsid w:val="00F35541"/>
    <w:rsid w:val="00F400BE"/>
    <w:rsid w:val="00F42393"/>
    <w:rsid w:val="00F4317B"/>
    <w:rsid w:val="00F43479"/>
    <w:rsid w:val="00F45905"/>
    <w:rsid w:val="00F52270"/>
    <w:rsid w:val="00F52921"/>
    <w:rsid w:val="00F54E02"/>
    <w:rsid w:val="00F55DFD"/>
    <w:rsid w:val="00F62101"/>
    <w:rsid w:val="00F62D8D"/>
    <w:rsid w:val="00F63927"/>
    <w:rsid w:val="00F6524B"/>
    <w:rsid w:val="00F70E4E"/>
    <w:rsid w:val="00F70FF8"/>
    <w:rsid w:val="00F72A17"/>
    <w:rsid w:val="00F73502"/>
    <w:rsid w:val="00F73D5F"/>
    <w:rsid w:val="00F7560D"/>
    <w:rsid w:val="00F76A83"/>
    <w:rsid w:val="00F80399"/>
    <w:rsid w:val="00F8296E"/>
    <w:rsid w:val="00F858DE"/>
    <w:rsid w:val="00F92268"/>
    <w:rsid w:val="00F93BFB"/>
    <w:rsid w:val="00F941B9"/>
    <w:rsid w:val="00F945A9"/>
    <w:rsid w:val="00F966AA"/>
    <w:rsid w:val="00F97B86"/>
    <w:rsid w:val="00FA0D7C"/>
    <w:rsid w:val="00FA1088"/>
    <w:rsid w:val="00FA323E"/>
    <w:rsid w:val="00FA4970"/>
    <w:rsid w:val="00FB1E71"/>
    <w:rsid w:val="00FB2A23"/>
    <w:rsid w:val="00FB3A25"/>
    <w:rsid w:val="00FB3F22"/>
    <w:rsid w:val="00FC186C"/>
    <w:rsid w:val="00FC19FE"/>
    <w:rsid w:val="00FC740C"/>
    <w:rsid w:val="00FC762C"/>
    <w:rsid w:val="00FC7BA9"/>
    <w:rsid w:val="00FD0411"/>
    <w:rsid w:val="00FD1BFD"/>
    <w:rsid w:val="00FD203F"/>
    <w:rsid w:val="00FD492C"/>
    <w:rsid w:val="00FD5803"/>
    <w:rsid w:val="00FE0DC3"/>
    <w:rsid w:val="00FE3C58"/>
    <w:rsid w:val="00FE4644"/>
    <w:rsid w:val="00FE4C71"/>
    <w:rsid w:val="00FE6E36"/>
    <w:rsid w:val="00FE7039"/>
    <w:rsid w:val="00FE709E"/>
    <w:rsid w:val="00FE73A8"/>
    <w:rsid w:val="00FF2501"/>
    <w:rsid w:val="00FF298A"/>
    <w:rsid w:val="00FF5A0A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1CC0"/>
  <w15:docId w15:val="{73188C53-E136-441E-9D12-7E3F7A8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1F5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5C0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qFormat/>
    <w:rsid w:val="005C0401"/>
    <w:pPr>
      <w:keepNext/>
      <w:suppressAutoHyphens/>
      <w:autoSpaceDN w:val="0"/>
      <w:textAlignment w:val="baseline"/>
      <w:outlineLvl w:val="2"/>
    </w:pPr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C040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5C0401"/>
    <w:rPr>
      <w:rFonts w:ascii="Cordia New" w:eastAsia="Cordia New" w:hAnsi="Cordia New" w:cs="Angsana New"/>
      <w:b/>
      <w:bCs/>
      <w:sz w:val="32"/>
      <w:szCs w:val="32"/>
      <w:u w:val="single"/>
      <w:lang w:eastAsia="zh-CN"/>
    </w:rPr>
  </w:style>
  <w:style w:type="paragraph" w:styleId="a3">
    <w:name w:val="No Spacing"/>
    <w:uiPriority w:val="1"/>
    <w:qFormat/>
    <w:rsid w:val="005C0401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5C04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04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citation">
    <w:name w:val="citation"/>
    <w:rsid w:val="005C0401"/>
  </w:style>
  <w:style w:type="character" w:styleId="a6">
    <w:name w:val="Hyperlink"/>
    <w:unhideWhenUsed/>
    <w:rsid w:val="005C0401"/>
    <w:rPr>
      <w:color w:val="0000FF"/>
      <w:u w:val="single"/>
    </w:rPr>
  </w:style>
  <w:style w:type="character" w:customStyle="1" w:styleId="reference-text">
    <w:name w:val="reference-text"/>
    <w:rsid w:val="005C0401"/>
  </w:style>
  <w:style w:type="paragraph" w:styleId="a7">
    <w:name w:val="header"/>
    <w:basedOn w:val="a"/>
    <w:link w:val="a8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b">
    <w:name w:val="Body Text"/>
    <w:basedOn w:val="a"/>
    <w:link w:val="ac"/>
    <w:rsid w:val="005C0401"/>
    <w:pPr>
      <w:suppressAutoHyphens/>
      <w:autoSpaceDN w:val="0"/>
      <w:textAlignment w:val="baselin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5C0401"/>
    <w:rPr>
      <w:rFonts w:ascii="Cordia New" w:eastAsia="Cordia New" w:hAnsi="Cordia New" w:cs="Angsana New"/>
      <w:sz w:val="32"/>
      <w:szCs w:val="32"/>
      <w:lang w:eastAsia="zh-CN"/>
    </w:rPr>
  </w:style>
  <w:style w:type="paragraph" w:styleId="ad">
    <w:name w:val="Balloon Text"/>
    <w:basedOn w:val="a"/>
    <w:link w:val="ae"/>
    <w:uiPriority w:val="99"/>
    <w:rsid w:val="005C0401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rsid w:val="005C0401"/>
    <w:rPr>
      <w:rFonts w:ascii="Tahoma" w:eastAsia="Times New Roman" w:hAnsi="Tahoma" w:cs="Angsana New"/>
      <w:sz w:val="16"/>
      <w:szCs w:val="20"/>
    </w:rPr>
  </w:style>
  <w:style w:type="table" w:customStyle="1" w:styleId="TableGrid1">
    <w:name w:val="TableGrid1"/>
    <w:rsid w:val="005C0401"/>
    <w:pPr>
      <w:spacing w:after="0" w:line="240" w:lineRule="auto"/>
    </w:pPr>
    <w:rPr>
      <w:rFonts w:eastAsia="Times New Roman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5C0401"/>
    <w:rPr>
      <w:sz w:val="16"/>
      <w:szCs w:val="18"/>
    </w:rPr>
  </w:style>
  <w:style w:type="paragraph" w:styleId="af0">
    <w:name w:val="annotation text"/>
    <w:basedOn w:val="a"/>
    <w:link w:val="af1"/>
    <w:uiPriority w:val="99"/>
    <w:unhideWhenUsed/>
    <w:rsid w:val="005C0401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5C0401"/>
    <w:rPr>
      <w:rFonts w:ascii="Times New Roman" w:eastAsia="Times New Roman" w:hAnsi="Times New Roman"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0401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5C0401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big-text1">
    <w:name w:val="big-text1"/>
    <w:basedOn w:val="a0"/>
    <w:rsid w:val="005C0401"/>
    <w:rPr>
      <w:rFonts w:ascii="Tahoma" w:hAnsi="Tahoma" w:cs="Tahoma" w:hint="default"/>
      <w:b/>
      <w:bCs/>
      <w:strike w:val="0"/>
      <w:dstrike w:val="0"/>
      <w:color w:val="BE2E93"/>
      <w:sz w:val="16"/>
      <w:szCs w:val="16"/>
      <w:u w:val="none"/>
      <w:effect w:val="none"/>
    </w:rPr>
  </w:style>
  <w:style w:type="character" w:customStyle="1" w:styleId="blacktext1">
    <w:name w:val="blacktext1"/>
    <w:basedOn w:val="a0"/>
    <w:rsid w:val="005C0401"/>
    <w:rPr>
      <w:rFonts w:ascii="Tahoma" w:hAnsi="Tahoma" w:cs="Tahoma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character" w:styleId="af4">
    <w:name w:val="Strong"/>
    <w:basedOn w:val="a0"/>
    <w:uiPriority w:val="22"/>
    <w:qFormat/>
    <w:rsid w:val="00B04BBD"/>
    <w:rPr>
      <w:b/>
      <w:b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382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1F53BE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f5">
    <w:name w:val="Normal (Web)"/>
    <w:basedOn w:val="a"/>
    <w:uiPriority w:val="99"/>
    <w:semiHidden/>
    <w:unhideWhenUsed/>
    <w:rsid w:val="001C738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6">
    <w:name w:val="footnote text"/>
    <w:basedOn w:val="a"/>
    <w:link w:val="af7"/>
    <w:semiHidden/>
    <w:unhideWhenUsed/>
    <w:rsid w:val="00A47ABF"/>
    <w:rPr>
      <w:sz w:val="20"/>
      <w:szCs w:val="25"/>
    </w:rPr>
  </w:style>
  <w:style w:type="character" w:customStyle="1" w:styleId="af7">
    <w:name w:val="ข้อความเชิงอรรถ อักขระ"/>
    <w:basedOn w:val="a0"/>
    <w:link w:val="af6"/>
    <w:semiHidden/>
    <w:rsid w:val="00A47ABF"/>
    <w:rPr>
      <w:rFonts w:ascii="Times New Roman" w:eastAsia="Times New Roman" w:hAnsi="Times New Roman" w:cs="Angsana New"/>
      <w:sz w:val="20"/>
      <w:szCs w:val="25"/>
    </w:rPr>
  </w:style>
  <w:style w:type="character" w:styleId="af8">
    <w:name w:val="footnote reference"/>
    <w:basedOn w:val="a0"/>
    <w:semiHidden/>
    <w:unhideWhenUsed/>
    <w:rsid w:val="00A47ABF"/>
    <w:rPr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D35775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AD2339"/>
    <w:rPr>
      <w:i/>
      <w:iCs/>
    </w:rPr>
  </w:style>
  <w:style w:type="character" w:customStyle="1" w:styleId="UnresolvedMention2">
    <w:name w:val="Unresolved Mention2"/>
    <w:basedOn w:val="a0"/>
    <w:uiPriority w:val="99"/>
    <w:semiHidden/>
    <w:unhideWhenUsed/>
    <w:rsid w:val="009A478B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C41FE4"/>
    <w:rPr>
      <w:color w:val="605E5C"/>
      <w:shd w:val="clear" w:color="auto" w:fill="E1DFDD"/>
    </w:rPr>
  </w:style>
  <w:style w:type="table" w:customStyle="1" w:styleId="TableGrid10">
    <w:name w:val="Table Grid1"/>
    <w:basedOn w:val="a1"/>
    <w:next w:val="a4"/>
    <w:uiPriority w:val="39"/>
    <w:rsid w:val="00E87DC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urse.nu.ac.th/20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7C27-A524-459D-9BE9-EE5EFC3D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1578</Words>
  <Characters>9001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CP-COMP</dc:creator>
  <cp:lastModifiedBy>Thanyaluckt</cp:lastModifiedBy>
  <cp:revision>4</cp:revision>
  <cp:lastPrinted>2026-02-20T06:12:00Z</cp:lastPrinted>
  <dcterms:created xsi:type="dcterms:W3CDTF">2026-03-05T08:49:00Z</dcterms:created>
  <dcterms:modified xsi:type="dcterms:W3CDTF">2026-05-01T03:54:00Z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86bcea43bc4122787d935852e735808eb0e3e1e8ff950aff5e0e89f232db2ce0</vt:lpwstr>
  </property>
</Properties>
</file>